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8"/>
      </w:tblGrid>
      <w:tr w:rsidR="00103921" w14:paraId="5679093A" w14:textId="77777777" w:rsidTr="00103921">
        <w:trPr>
          <w:trHeight w:val="12230"/>
        </w:trPr>
        <w:tc>
          <w:tcPr>
            <w:tcW w:w="9018" w:type="dxa"/>
            <w:vAlign w:val="center"/>
          </w:tcPr>
          <w:p w14:paraId="5DA69FF7" w14:textId="77777777" w:rsidR="00103921" w:rsidRPr="00DC19A6" w:rsidRDefault="00103921" w:rsidP="00103921">
            <w:pPr>
              <w:pStyle w:val="TableHeaderText"/>
              <w:rPr>
                <w:rFonts w:ascii="Verdana" w:hAnsi="Verdana"/>
                <w:color w:val="808080"/>
                <w:sz w:val="28"/>
                <w:szCs w:val="28"/>
              </w:rPr>
            </w:pPr>
            <w:bookmarkStart w:id="0" w:name="_GoBack"/>
            <w:bookmarkEnd w:id="0"/>
            <w:r w:rsidRPr="00DC19A6">
              <w:rPr>
                <w:rFonts w:ascii="Verdana" w:hAnsi="Verdana"/>
                <w:color w:val="808080"/>
                <w:sz w:val="28"/>
                <w:szCs w:val="28"/>
              </w:rPr>
              <w:t>NEW INSIGHTS MENTORING PROGRAM</w:t>
            </w:r>
          </w:p>
          <w:p w14:paraId="5C53B540" w14:textId="77777777" w:rsidR="00103921" w:rsidRDefault="00103921" w:rsidP="00103921">
            <w:pPr>
              <w:pStyle w:val="TableHeaderText"/>
              <w:rPr>
                <w:snapToGrid w:val="0"/>
              </w:rPr>
            </w:pPr>
          </w:p>
          <w:p w14:paraId="125D2F05" w14:textId="77777777" w:rsidR="00103921" w:rsidRPr="00A52FDA" w:rsidRDefault="00103921" w:rsidP="00103921">
            <w:pPr>
              <w:pStyle w:val="TableHeaderText"/>
              <w:rPr>
                <w:rFonts w:ascii="Verdana" w:hAnsi="Verdana"/>
                <w:snapToGrid w:val="0"/>
                <w:sz w:val="28"/>
                <w:szCs w:val="28"/>
              </w:rPr>
            </w:pPr>
            <w:r w:rsidRPr="00A52FDA">
              <w:rPr>
                <w:rFonts w:ascii="Verdana" w:hAnsi="Verdana"/>
                <w:snapToGrid w:val="0"/>
                <w:sz w:val="28"/>
                <w:szCs w:val="28"/>
              </w:rPr>
              <w:t>Memorandum of Understanding</w:t>
            </w:r>
          </w:p>
          <w:p w14:paraId="1BE19355" w14:textId="77777777" w:rsidR="00103921" w:rsidRDefault="00103921" w:rsidP="00103921">
            <w:pPr>
              <w:rPr>
                <w:snapToGrid w:val="0"/>
                <w:sz w:val="24"/>
              </w:rPr>
            </w:pPr>
          </w:p>
          <w:p w14:paraId="37DDE66B" w14:textId="77777777" w:rsidR="00103921" w:rsidRPr="00184F97" w:rsidRDefault="00103921" w:rsidP="00103921">
            <w:pPr>
              <w:ind w:left="180"/>
              <w:rPr>
                <w:rFonts w:ascii="Verdana" w:hAnsi="Verdana"/>
                <w:snapToGrid w:val="0"/>
              </w:rPr>
            </w:pPr>
            <w:r w:rsidRPr="00184F97">
              <w:rPr>
                <w:rFonts w:ascii="Verdana" w:hAnsi="Verdana"/>
                <w:snapToGrid w:val="0"/>
              </w:rPr>
              <w:t xml:space="preserve">This Memorandum of Understanding (MOU) made this 7th day of January 2003 as managed by the New Insights Mentoring Program (NIMP). This MOU establishes that NIMP, Winwood Heights Middle School (WHMS), Winwood Heights High School (WHHS), and Winwood Heights Recreation Center (WHRC) agree to the following terms and conditions as partners in the New Insights Mentoring Program: </w:t>
            </w:r>
          </w:p>
          <w:p w14:paraId="56DD55BC" w14:textId="77777777" w:rsidR="00103921" w:rsidRPr="00184F97" w:rsidRDefault="00103921" w:rsidP="00103921">
            <w:pPr>
              <w:ind w:left="180"/>
              <w:rPr>
                <w:rFonts w:ascii="Verdana" w:hAnsi="Verdana"/>
                <w:snapToGrid w:val="0"/>
              </w:rPr>
            </w:pPr>
          </w:p>
          <w:p w14:paraId="042EF65A" w14:textId="77777777" w:rsidR="00103921" w:rsidRPr="00184F97" w:rsidRDefault="00103921" w:rsidP="00103921">
            <w:pPr>
              <w:pStyle w:val="BodyText"/>
              <w:ind w:left="180"/>
              <w:rPr>
                <w:rFonts w:ascii="Verdana" w:hAnsi="Verdana"/>
                <w:snapToGrid w:val="0"/>
                <w:sz w:val="20"/>
              </w:rPr>
            </w:pPr>
            <w:r w:rsidRPr="00184F97">
              <w:rPr>
                <w:rFonts w:ascii="Verdana" w:hAnsi="Verdana"/>
                <w:snapToGrid w:val="0"/>
                <w:sz w:val="20"/>
              </w:rPr>
              <w:t>NIMP will:</w:t>
            </w:r>
          </w:p>
          <w:p w14:paraId="18AD8123" w14:textId="77777777" w:rsidR="00103921" w:rsidRPr="00184F97" w:rsidRDefault="00103921" w:rsidP="00103921">
            <w:pPr>
              <w:numPr>
                <w:ilvl w:val="0"/>
                <w:numId w:val="1"/>
              </w:numPr>
              <w:tabs>
                <w:tab w:val="left" w:pos="990"/>
              </w:tabs>
              <w:rPr>
                <w:rFonts w:ascii="Verdana" w:hAnsi="Verdana"/>
                <w:snapToGrid w:val="0"/>
              </w:rPr>
            </w:pPr>
            <w:r w:rsidRPr="00184F97">
              <w:rPr>
                <w:rFonts w:ascii="Verdana" w:hAnsi="Verdana"/>
                <w:snapToGrid w:val="0"/>
              </w:rPr>
              <w:t>Identify, solicit, and recruit volunteer mentor applicants</w:t>
            </w:r>
          </w:p>
          <w:p w14:paraId="533FD628" w14:textId="77777777" w:rsidR="00103921" w:rsidRPr="00184F97" w:rsidRDefault="00103921" w:rsidP="00103921">
            <w:pPr>
              <w:pStyle w:val="BodyText2"/>
              <w:numPr>
                <w:ilvl w:val="0"/>
                <w:numId w:val="1"/>
              </w:numPr>
              <w:tabs>
                <w:tab w:val="left" w:pos="990"/>
              </w:tabs>
              <w:rPr>
                <w:rFonts w:ascii="Verdana" w:hAnsi="Verdana"/>
                <w:snapToGrid w:val="0"/>
                <w:sz w:val="20"/>
              </w:rPr>
            </w:pPr>
            <w:r w:rsidRPr="00184F97">
              <w:rPr>
                <w:rFonts w:ascii="Verdana" w:hAnsi="Verdana"/>
                <w:snapToGrid w:val="0"/>
                <w:sz w:val="20"/>
              </w:rPr>
              <w:t>Manage programmatic activities including but not limited to development of policies and procedures, fund development, and case management</w:t>
            </w:r>
          </w:p>
          <w:p w14:paraId="5307B072" w14:textId="77777777" w:rsidR="00103921" w:rsidRPr="00184F97" w:rsidRDefault="00103921" w:rsidP="00103921">
            <w:pPr>
              <w:pStyle w:val="BodyText2"/>
              <w:numPr>
                <w:ilvl w:val="0"/>
                <w:numId w:val="1"/>
              </w:numPr>
              <w:tabs>
                <w:tab w:val="left" w:pos="990"/>
              </w:tabs>
              <w:rPr>
                <w:rFonts w:ascii="Verdana" w:hAnsi="Verdana"/>
                <w:snapToGrid w:val="0"/>
                <w:sz w:val="20"/>
              </w:rPr>
            </w:pPr>
            <w:r w:rsidRPr="00184F97">
              <w:rPr>
                <w:rFonts w:ascii="Verdana" w:hAnsi="Verdana"/>
                <w:snapToGrid w:val="0"/>
                <w:sz w:val="20"/>
              </w:rPr>
              <w:t>Oversee all operational activities including screening, training, matching, support and supervision, recognition, and closure procedures</w:t>
            </w:r>
          </w:p>
          <w:p w14:paraId="6908DF2D" w14:textId="77777777" w:rsidR="00103921" w:rsidRPr="00184F97" w:rsidRDefault="00103921" w:rsidP="00103921">
            <w:pPr>
              <w:numPr>
                <w:ilvl w:val="0"/>
                <w:numId w:val="1"/>
              </w:numPr>
              <w:tabs>
                <w:tab w:val="left" w:pos="990"/>
              </w:tabs>
              <w:rPr>
                <w:rFonts w:ascii="Verdana" w:hAnsi="Verdana"/>
                <w:snapToGrid w:val="0"/>
              </w:rPr>
            </w:pPr>
            <w:r w:rsidRPr="00184F97">
              <w:rPr>
                <w:rFonts w:ascii="Verdana" w:hAnsi="Verdana"/>
                <w:snapToGrid w:val="0"/>
              </w:rPr>
              <w:t>Coordinate one-to-one mentor and mentee matching to meet the goal of 25 new matches per year</w:t>
            </w:r>
          </w:p>
          <w:p w14:paraId="1466B26B" w14:textId="77777777" w:rsidR="00103921" w:rsidRPr="00184F97" w:rsidRDefault="00103921" w:rsidP="00103921">
            <w:pPr>
              <w:numPr>
                <w:ilvl w:val="0"/>
                <w:numId w:val="1"/>
              </w:numPr>
              <w:tabs>
                <w:tab w:val="left" w:pos="990"/>
              </w:tabs>
              <w:rPr>
                <w:rFonts w:ascii="Verdana" w:hAnsi="Verdana"/>
                <w:snapToGrid w:val="0"/>
              </w:rPr>
            </w:pPr>
            <w:r w:rsidRPr="00184F97">
              <w:rPr>
                <w:rFonts w:ascii="Verdana" w:hAnsi="Verdana"/>
                <w:snapToGrid w:val="0"/>
              </w:rPr>
              <w:t>Manage all fiscal requirements including fund development, budget management, and fiscal planning</w:t>
            </w:r>
          </w:p>
          <w:p w14:paraId="42D76A05" w14:textId="77777777" w:rsidR="00103921" w:rsidRPr="00184F97" w:rsidRDefault="00103921" w:rsidP="00103921">
            <w:pPr>
              <w:numPr>
                <w:ilvl w:val="0"/>
                <w:numId w:val="1"/>
              </w:numPr>
              <w:tabs>
                <w:tab w:val="left" w:pos="990"/>
              </w:tabs>
              <w:rPr>
                <w:rFonts w:ascii="Verdana" w:hAnsi="Verdana"/>
                <w:snapToGrid w:val="0"/>
              </w:rPr>
            </w:pPr>
            <w:r w:rsidRPr="00184F97">
              <w:rPr>
                <w:rFonts w:ascii="Verdana" w:hAnsi="Verdana"/>
                <w:snapToGrid w:val="0"/>
              </w:rPr>
              <w:t>Provide evaluation summaries of the project to all partners</w:t>
            </w:r>
          </w:p>
          <w:p w14:paraId="5D0B0FAA" w14:textId="77777777" w:rsidR="00103921" w:rsidRPr="00184F97" w:rsidRDefault="00103921" w:rsidP="00103921">
            <w:pPr>
              <w:tabs>
                <w:tab w:val="left" w:pos="720"/>
              </w:tabs>
              <w:ind w:left="720"/>
              <w:rPr>
                <w:rFonts w:ascii="Verdana" w:hAnsi="Verdana"/>
                <w:snapToGrid w:val="0"/>
              </w:rPr>
            </w:pPr>
          </w:p>
          <w:p w14:paraId="0C64E266" w14:textId="77777777" w:rsidR="00103921" w:rsidRPr="00184F97" w:rsidRDefault="00103921" w:rsidP="00103921">
            <w:pPr>
              <w:ind w:left="180"/>
              <w:rPr>
                <w:rFonts w:ascii="Verdana" w:hAnsi="Verdana"/>
                <w:b/>
                <w:snapToGrid w:val="0"/>
              </w:rPr>
            </w:pPr>
            <w:r w:rsidRPr="00184F97">
              <w:rPr>
                <w:rFonts w:ascii="Verdana" w:hAnsi="Verdana"/>
                <w:b/>
                <w:snapToGrid w:val="0"/>
              </w:rPr>
              <w:t>WHMS will:</w:t>
            </w:r>
          </w:p>
          <w:p w14:paraId="154E1D47"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Provide on</w:t>
            </w:r>
            <w:r>
              <w:rPr>
                <w:rFonts w:ascii="Verdana" w:hAnsi="Verdana"/>
                <w:snapToGrid w:val="0"/>
              </w:rPr>
              <w:t>-</w:t>
            </w:r>
            <w:r w:rsidRPr="00184F97">
              <w:rPr>
                <w:rFonts w:ascii="Verdana" w:hAnsi="Verdana"/>
                <w:snapToGrid w:val="0"/>
              </w:rPr>
              <w:t>site coordination, an adequate project site, office space, and facility amenities</w:t>
            </w:r>
          </w:p>
          <w:p w14:paraId="70C5E570"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Identify appropriate WHMS students for referral</w:t>
            </w:r>
          </w:p>
          <w:p w14:paraId="72FFDFD0"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Advise on the academic needs of participating youth</w:t>
            </w:r>
          </w:p>
          <w:p w14:paraId="5D3A1E94"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 xml:space="preserve">Assist in providing program evaluation data for participating students including grades, attendance records, discipline records, and counselor and teacher reports  </w:t>
            </w:r>
          </w:p>
          <w:p w14:paraId="19B402E3"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Provide a contact person</w:t>
            </w:r>
          </w:p>
          <w:p w14:paraId="29DF8041"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Cooperate to the fullest extent possible with NIMP Coordinator</w:t>
            </w:r>
          </w:p>
          <w:p w14:paraId="7E480385" w14:textId="77777777" w:rsidR="00103921" w:rsidRPr="00184F97" w:rsidRDefault="00103921" w:rsidP="00103921">
            <w:pPr>
              <w:tabs>
                <w:tab w:val="num" w:pos="720"/>
              </w:tabs>
              <w:ind w:left="720"/>
              <w:rPr>
                <w:rFonts w:ascii="Verdana" w:hAnsi="Verdana"/>
                <w:snapToGrid w:val="0"/>
              </w:rPr>
            </w:pPr>
          </w:p>
          <w:p w14:paraId="2BBBF137" w14:textId="77777777" w:rsidR="00103921" w:rsidRPr="00184F97" w:rsidRDefault="00103921" w:rsidP="00103921">
            <w:pPr>
              <w:tabs>
                <w:tab w:val="left" w:pos="540"/>
                <w:tab w:val="num" w:pos="720"/>
              </w:tabs>
              <w:ind w:left="547" w:hanging="360"/>
              <w:rPr>
                <w:rFonts w:ascii="Verdana" w:hAnsi="Verdana"/>
                <w:b/>
                <w:snapToGrid w:val="0"/>
              </w:rPr>
            </w:pPr>
            <w:r w:rsidRPr="00184F97">
              <w:rPr>
                <w:rFonts w:ascii="Verdana" w:hAnsi="Verdana"/>
                <w:b/>
                <w:snapToGrid w:val="0"/>
              </w:rPr>
              <w:t>WHHS will:</w:t>
            </w:r>
          </w:p>
          <w:p w14:paraId="64219409"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Provide on</w:t>
            </w:r>
            <w:r>
              <w:rPr>
                <w:rFonts w:ascii="Verdana" w:hAnsi="Verdana"/>
                <w:snapToGrid w:val="0"/>
              </w:rPr>
              <w:t>-</w:t>
            </w:r>
            <w:r w:rsidRPr="00184F97">
              <w:rPr>
                <w:rFonts w:ascii="Verdana" w:hAnsi="Verdana"/>
                <w:snapToGrid w:val="0"/>
              </w:rPr>
              <w:t>site coordination, an adequate project site, office space, and facility amenities</w:t>
            </w:r>
          </w:p>
          <w:p w14:paraId="7738FAED"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Identify appropriate WHHS students for referral</w:t>
            </w:r>
          </w:p>
          <w:p w14:paraId="5FFF583F"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Advise on the academic needs of participating youth</w:t>
            </w:r>
          </w:p>
          <w:p w14:paraId="61E9565B"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 xml:space="preserve">Assist in providing program evaluation data for participating students including grades, attendance records, discipline records, and counselor and teacher reports </w:t>
            </w:r>
          </w:p>
          <w:p w14:paraId="4FA2C95C"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Provide a contact person</w:t>
            </w:r>
          </w:p>
          <w:p w14:paraId="3313A245"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Cooperate to the fullest extent possible with NIMP Coordinator</w:t>
            </w:r>
          </w:p>
          <w:p w14:paraId="1344EE5C" w14:textId="77777777" w:rsidR="00103921" w:rsidRPr="00DC19A6" w:rsidRDefault="00103921" w:rsidP="00103921">
            <w:pPr>
              <w:pStyle w:val="TableHeaderText"/>
              <w:jc w:val="left"/>
              <w:rPr>
                <w:rFonts w:ascii="Verdana" w:hAnsi="Verdana"/>
                <w:color w:val="808080"/>
                <w:sz w:val="16"/>
                <w:szCs w:val="16"/>
              </w:rPr>
            </w:pPr>
          </w:p>
        </w:tc>
      </w:tr>
    </w:tbl>
    <w:p w14:paraId="7C63CCAF" w14:textId="77777777" w:rsidR="00103921" w:rsidRDefault="00103921" w:rsidP="00103921">
      <w:pPr>
        <w:jc w:val="center"/>
        <w:rPr>
          <w:rFonts w:ascii="Arial Narrow" w:hAnsi="Arial Narrow"/>
          <w:b/>
          <w:sz w:val="28"/>
          <w:szCs w:val="28"/>
        </w:rPr>
      </w:pPr>
      <w:r w:rsidRPr="00103921">
        <w:rPr>
          <w:rFonts w:ascii="Arial Narrow" w:hAnsi="Arial Narrow"/>
          <w:b/>
          <w:sz w:val="28"/>
          <w:szCs w:val="28"/>
        </w:rPr>
        <w:t>Sample Partnership Agreements</w:t>
      </w:r>
    </w:p>
    <w:p w14:paraId="1BB054E1" w14:textId="77777777" w:rsidR="00103921" w:rsidRPr="00103921" w:rsidRDefault="00103921" w:rsidP="00103921">
      <w:pPr>
        <w:jc w:val="center"/>
        <w:rPr>
          <w:rFonts w:ascii="Arial Narrow" w:hAnsi="Arial Narrow"/>
          <w:sz w:val="28"/>
          <w:szCs w:val="28"/>
        </w:rPr>
      </w:pPr>
      <w:r w:rsidRPr="00103921">
        <w:rPr>
          <w:rFonts w:ascii="Arial Narrow" w:hAnsi="Arial Narrow"/>
          <w:sz w:val="28"/>
          <w:szCs w:val="28"/>
        </w:rPr>
        <w:t>(For use when partnering with an outside agency for recruitment or facilitation of program)</w:t>
      </w:r>
    </w:p>
    <w:p w14:paraId="56B50697" w14:textId="77777777" w:rsidR="00103921" w:rsidRDefault="00103921" w:rsidP="00103921">
      <w:pPr>
        <w:jc w:val="center"/>
        <w:rPr>
          <w:rFonts w:ascii="Arial Narrow" w:hAnsi="Arial Narrow"/>
          <w:b/>
          <w:sz w:val="28"/>
          <w:szCs w:val="28"/>
        </w:rPr>
      </w:pPr>
    </w:p>
    <w:p w14:paraId="79CABA4D" w14:textId="77777777" w:rsidR="00103921" w:rsidRPr="00103921" w:rsidRDefault="00103921" w:rsidP="00103921">
      <w:pPr>
        <w:jc w:val="center"/>
        <w:rPr>
          <w:rFonts w:ascii="Arial Narrow" w:hAnsi="Arial Narrow"/>
          <w:b/>
          <w:sz w:val="28"/>
          <w:szCs w:val="28"/>
        </w:rPr>
      </w:pPr>
      <w:r>
        <w:rPr>
          <w:rFonts w:ascii="Arial Narrow" w:hAnsi="Arial Narrow"/>
          <w:b/>
          <w:sz w:val="28"/>
          <w:szCs w:val="28"/>
        </w:rPr>
        <w:t>Sample MOU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8"/>
      </w:tblGrid>
      <w:tr w:rsidR="00103921" w14:paraId="24E46D77" w14:textId="77777777" w:rsidTr="006F7B22">
        <w:tc>
          <w:tcPr>
            <w:tcW w:w="9018" w:type="dxa"/>
          </w:tcPr>
          <w:p w14:paraId="715A07F1" w14:textId="77777777" w:rsidR="00103921" w:rsidRPr="00DC19A6" w:rsidRDefault="00103921" w:rsidP="006F7B22">
            <w:pPr>
              <w:pStyle w:val="TableHeaderText"/>
              <w:rPr>
                <w:rFonts w:ascii="Verdana" w:hAnsi="Verdana"/>
                <w:color w:val="808080"/>
                <w:sz w:val="16"/>
                <w:szCs w:val="16"/>
              </w:rPr>
            </w:pPr>
            <w:r>
              <w:lastRenderedPageBreak/>
              <w:br w:type="page"/>
            </w:r>
          </w:p>
          <w:p w14:paraId="25EF9F04" w14:textId="77777777" w:rsidR="00103921" w:rsidRDefault="00103921" w:rsidP="006F7B22">
            <w:pPr>
              <w:pStyle w:val="BodyText"/>
              <w:rPr>
                <w:snapToGrid w:val="0"/>
                <w:sz w:val="16"/>
                <w:szCs w:val="16"/>
              </w:rPr>
            </w:pPr>
          </w:p>
          <w:p w14:paraId="74B416AB" w14:textId="77777777" w:rsidR="00103921" w:rsidRPr="00184F97" w:rsidRDefault="00103921" w:rsidP="006F7B22">
            <w:pPr>
              <w:pStyle w:val="BodyText"/>
              <w:ind w:left="180"/>
              <w:rPr>
                <w:rFonts w:ascii="Verdana" w:hAnsi="Verdana"/>
                <w:snapToGrid w:val="0"/>
                <w:sz w:val="20"/>
              </w:rPr>
            </w:pPr>
            <w:r w:rsidRPr="00184F97">
              <w:rPr>
                <w:rFonts w:ascii="Verdana" w:hAnsi="Verdana"/>
                <w:snapToGrid w:val="0"/>
                <w:sz w:val="20"/>
              </w:rPr>
              <w:t>WHRC will:</w:t>
            </w:r>
          </w:p>
          <w:p w14:paraId="3BD6A37E" w14:textId="77777777" w:rsidR="00103921" w:rsidRPr="00184F97" w:rsidRDefault="00103921" w:rsidP="00103921">
            <w:pPr>
              <w:numPr>
                <w:ilvl w:val="0"/>
                <w:numId w:val="4"/>
              </w:numPr>
              <w:rPr>
                <w:rFonts w:ascii="Verdana" w:hAnsi="Verdana"/>
                <w:snapToGrid w:val="0"/>
              </w:rPr>
            </w:pPr>
            <w:r w:rsidRPr="00184F97">
              <w:rPr>
                <w:rFonts w:ascii="Verdana" w:hAnsi="Verdana"/>
                <w:snapToGrid w:val="0"/>
              </w:rPr>
              <w:t>Serve as the primary agency for group recreational activities and games</w:t>
            </w:r>
          </w:p>
          <w:p w14:paraId="344AFEE7" w14:textId="77777777" w:rsidR="00103921" w:rsidRPr="00184F97" w:rsidRDefault="00103921" w:rsidP="00103921">
            <w:pPr>
              <w:numPr>
                <w:ilvl w:val="0"/>
                <w:numId w:val="4"/>
              </w:numPr>
              <w:rPr>
                <w:rFonts w:ascii="Verdana" w:hAnsi="Verdana"/>
                <w:snapToGrid w:val="0"/>
              </w:rPr>
            </w:pPr>
            <w:r w:rsidRPr="00184F97">
              <w:rPr>
                <w:rFonts w:ascii="Verdana" w:hAnsi="Verdana"/>
                <w:snapToGrid w:val="0"/>
              </w:rPr>
              <w:t>Provide training programs in youth development, leadership, and relationship building to mentors and program staff</w:t>
            </w:r>
          </w:p>
          <w:p w14:paraId="3C21AD80" w14:textId="77777777" w:rsidR="00103921" w:rsidRPr="00184F97" w:rsidRDefault="00103921" w:rsidP="00103921">
            <w:pPr>
              <w:numPr>
                <w:ilvl w:val="0"/>
                <w:numId w:val="4"/>
              </w:numPr>
              <w:rPr>
                <w:rFonts w:ascii="Verdana" w:hAnsi="Verdana"/>
                <w:snapToGrid w:val="0"/>
              </w:rPr>
            </w:pPr>
            <w:r w:rsidRPr="00184F97">
              <w:rPr>
                <w:rFonts w:ascii="Verdana" w:hAnsi="Verdana"/>
                <w:snapToGrid w:val="0"/>
              </w:rPr>
              <w:t>Provide a contact person</w:t>
            </w:r>
          </w:p>
          <w:p w14:paraId="7309C936" w14:textId="77777777" w:rsidR="00103921" w:rsidRPr="00184F97" w:rsidRDefault="00103921" w:rsidP="00103921">
            <w:pPr>
              <w:numPr>
                <w:ilvl w:val="0"/>
                <w:numId w:val="4"/>
              </w:numPr>
              <w:rPr>
                <w:rFonts w:ascii="Verdana" w:hAnsi="Verdana"/>
                <w:snapToGrid w:val="0"/>
              </w:rPr>
            </w:pPr>
            <w:r w:rsidRPr="00184F97">
              <w:rPr>
                <w:rFonts w:ascii="Verdana" w:hAnsi="Verdana"/>
                <w:snapToGrid w:val="0"/>
              </w:rPr>
              <w:t>Cooperate to the fullest extent possible with NIMP Coordinator</w:t>
            </w:r>
          </w:p>
          <w:p w14:paraId="597901EB" w14:textId="77777777" w:rsidR="00103921" w:rsidRPr="00184F97" w:rsidRDefault="00103921" w:rsidP="006F7B22">
            <w:pPr>
              <w:rPr>
                <w:rFonts w:ascii="Verdana" w:hAnsi="Verdana"/>
                <w:snapToGrid w:val="0"/>
              </w:rPr>
            </w:pPr>
          </w:p>
          <w:p w14:paraId="124B8464" w14:textId="77777777" w:rsidR="00103921" w:rsidRPr="00184F97" w:rsidRDefault="00103921" w:rsidP="006F7B22">
            <w:pPr>
              <w:ind w:left="180"/>
              <w:rPr>
                <w:rFonts w:ascii="Verdana" w:hAnsi="Verdana"/>
                <w:snapToGrid w:val="0"/>
              </w:rPr>
            </w:pPr>
            <w:r w:rsidRPr="00184F97">
              <w:rPr>
                <w:rFonts w:ascii="Verdana" w:hAnsi="Verdana"/>
                <w:snapToGrid w:val="0"/>
              </w:rPr>
              <w:t>NIMP, WHMS, WHHS, and WHRC will hold all information confidential regarding participants and release such information only with signed parental consent or in cooperation with law enforcement investigations in compliance with local and state laws and statutes.</w:t>
            </w:r>
          </w:p>
          <w:p w14:paraId="7622B901" w14:textId="77777777" w:rsidR="00103921" w:rsidRPr="00184F97" w:rsidRDefault="00103921" w:rsidP="006F7B22">
            <w:pPr>
              <w:ind w:left="180"/>
              <w:rPr>
                <w:rFonts w:ascii="Verdana" w:hAnsi="Verdana"/>
                <w:snapToGrid w:val="0"/>
              </w:rPr>
            </w:pPr>
          </w:p>
          <w:p w14:paraId="2D2062E9" w14:textId="77777777" w:rsidR="00103921" w:rsidRPr="00184F97" w:rsidRDefault="00103921" w:rsidP="006F7B22">
            <w:pPr>
              <w:ind w:left="180"/>
              <w:rPr>
                <w:rFonts w:ascii="Verdana" w:hAnsi="Verdana"/>
                <w:snapToGrid w:val="0"/>
              </w:rPr>
            </w:pPr>
            <w:r w:rsidRPr="00184F97">
              <w:rPr>
                <w:rFonts w:ascii="Verdana" w:hAnsi="Verdana"/>
                <w:snapToGrid w:val="0"/>
              </w:rPr>
              <w:t>In witness whereof, the parties hereto have caused this MOU to be executed as of the day and year listed below.</w:t>
            </w:r>
          </w:p>
          <w:p w14:paraId="4E7F4EC0" w14:textId="77777777" w:rsidR="00103921" w:rsidRPr="00184F97" w:rsidRDefault="00103921" w:rsidP="006F7B22">
            <w:pPr>
              <w:ind w:left="180"/>
              <w:rPr>
                <w:rFonts w:ascii="Verdana" w:hAnsi="Verdana"/>
                <w:snapToGrid w:val="0"/>
              </w:rPr>
            </w:pPr>
          </w:p>
          <w:p w14:paraId="04FCE7E2" w14:textId="77777777" w:rsidR="00103921" w:rsidRDefault="00103921" w:rsidP="006F7B22">
            <w:pPr>
              <w:ind w:left="180"/>
              <w:rPr>
                <w:rFonts w:ascii="Verdana" w:hAnsi="Verdana"/>
                <w:snapToGrid w:val="0"/>
              </w:rPr>
            </w:pPr>
          </w:p>
          <w:p w14:paraId="75586B31" w14:textId="77777777" w:rsidR="00103921" w:rsidRPr="00184F97" w:rsidRDefault="00103921" w:rsidP="006F7B22">
            <w:pPr>
              <w:ind w:left="180"/>
              <w:rPr>
                <w:rFonts w:ascii="Verdana" w:hAnsi="Verdana"/>
                <w:snapToGrid w:val="0"/>
              </w:rPr>
            </w:pPr>
            <w:r w:rsidRPr="00184F97">
              <w:rPr>
                <w:rFonts w:ascii="Verdana" w:hAnsi="Verdana"/>
                <w:snapToGrid w:val="0"/>
              </w:rPr>
              <w:t>New Insights Mentoring Program:</w:t>
            </w:r>
          </w:p>
          <w:p w14:paraId="5C152971" w14:textId="77777777" w:rsidR="00103921" w:rsidRPr="00184F97" w:rsidRDefault="00103921" w:rsidP="006F7B22">
            <w:pPr>
              <w:ind w:left="180"/>
              <w:rPr>
                <w:rFonts w:ascii="Verdana" w:hAnsi="Verdana"/>
                <w:snapToGrid w:val="0"/>
              </w:rPr>
            </w:pPr>
            <w:r w:rsidRPr="00184F97">
              <w:rPr>
                <w:rFonts w:ascii="Verdana" w:hAnsi="Verdana"/>
                <w:snapToGrid w:val="0"/>
              </w:rPr>
              <w:t xml:space="preserve"> </w:t>
            </w:r>
          </w:p>
          <w:p w14:paraId="32E3AA98" w14:textId="77777777" w:rsidR="00103921" w:rsidRPr="00184F97" w:rsidRDefault="00103921" w:rsidP="006F7B22">
            <w:pPr>
              <w:ind w:left="180"/>
              <w:rPr>
                <w:rFonts w:ascii="Verdana" w:hAnsi="Verdana"/>
                <w:snapToGrid w:val="0"/>
              </w:rPr>
            </w:pPr>
            <w:r w:rsidRPr="00184F97">
              <w:rPr>
                <w:rFonts w:ascii="Verdana" w:hAnsi="Verdana"/>
                <w:snapToGrid w:val="0"/>
              </w:rPr>
              <w:t>_________________________    __________________________   ____________</w:t>
            </w:r>
          </w:p>
          <w:p w14:paraId="63145B30" w14:textId="77777777" w:rsidR="00103921" w:rsidRPr="00184F97" w:rsidRDefault="00103921" w:rsidP="006F7B22">
            <w:pPr>
              <w:ind w:left="180"/>
              <w:rPr>
                <w:rFonts w:ascii="Verdana" w:hAnsi="Verdana"/>
                <w:snapToGrid w:val="0"/>
              </w:rPr>
            </w:pPr>
            <w:r w:rsidRPr="00184F97">
              <w:rPr>
                <w:rFonts w:ascii="Verdana" w:hAnsi="Verdana"/>
                <w:snapToGrid w:val="0"/>
              </w:rPr>
              <w:t>Name                                             Title                                                Date</w:t>
            </w:r>
          </w:p>
          <w:p w14:paraId="1EFB35B4" w14:textId="77777777" w:rsidR="00103921" w:rsidRPr="00184F97" w:rsidRDefault="00103921" w:rsidP="006F7B22">
            <w:pPr>
              <w:ind w:left="180"/>
              <w:rPr>
                <w:rFonts w:ascii="Verdana" w:hAnsi="Verdana"/>
                <w:snapToGrid w:val="0"/>
              </w:rPr>
            </w:pPr>
          </w:p>
          <w:p w14:paraId="2647F822" w14:textId="77777777" w:rsidR="00103921" w:rsidRDefault="00103921" w:rsidP="006F7B22">
            <w:pPr>
              <w:ind w:left="180"/>
              <w:rPr>
                <w:rFonts w:ascii="Verdana" w:hAnsi="Verdana"/>
                <w:snapToGrid w:val="0"/>
              </w:rPr>
            </w:pPr>
          </w:p>
          <w:p w14:paraId="3206FD9B" w14:textId="77777777" w:rsidR="00103921" w:rsidRPr="00184F97" w:rsidRDefault="00103921" w:rsidP="006F7B22">
            <w:pPr>
              <w:ind w:left="180"/>
              <w:rPr>
                <w:rFonts w:ascii="Verdana" w:hAnsi="Verdana"/>
                <w:snapToGrid w:val="0"/>
              </w:rPr>
            </w:pPr>
            <w:r w:rsidRPr="00184F97">
              <w:rPr>
                <w:rFonts w:ascii="Verdana" w:hAnsi="Verdana"/>
                <w:snapToGrid w:val="0"/>
              </w:rPr>
              <w:t>Winwood Heights Middle School:</w:t>
            </w:r>
          </w:p>
          <w:p w14:paraId="513BE133" w14:textId="77777777" w:rsidR="00103921" w:rsidRPr="00184F97" w:rsidRDefault="00103921" w:rsidP="006F7B22">
            <w:pPr>
              <w:ind w:left="180"/>
              <w:rPr>
                <w:rFonts w:ascii="Verdana" w:hAnsi="Verdana"/>
                <w:snapToGrid w:val="0"/>
              </w:rPr>
            </w:pPr>
          </w:p>
          <w:p w14:paraId="013B3CB8" w14:textId="77777777" w:rsidR="00103921" w:rsidRPr="00184F97" w:rsidRDefault="00103921" w:rsidP="006F7B22">
            <w:pPr>
              <w:ind w:left="180"/>
              <w:rPr>
                <w:rFonts w:ascii="Verdana" w:hAnsi="Verdana"/>
                <w:snapToGrid w:val="0"/>
              </w:rPr>
            </w:pPr>
            <w:r w:rsidRPr="00184F97">
              <w:rPr>
                <w:rFonts w:ascii="Verdana" w:hAnsi="Verdana"/>
                <w:snapToGrid w:val="0"/>
              </w:rPr>
              <w:t>_________________________    __________________________   ____________</w:t>
            </w:r>
          </w:p>
          <w:p w14:paraId="5895147E" w14:textId="77777777" w:rsidR="00103921" w:rsidRPr="00184F97" w:rsidRDefault="00103921" w:rsidP="006F7B22">
            <w:pPr>
              <w:ind w:left="180"/>
              <w:rPr>
                <w:rFonts w:ascii="Verdana" w:hAnsi="Verdana"/>
                <w:snapToGrid w:val="0"/>
              </w:rPr>
            </w:pPr>
            <w:r w:rsidRPr="00184F97">
              <w:rPr>
                <w:rFonts w:ascii="Verdana" w:hAnsi="Verdana"/>
                <w:snapToGrid w:val="0"/>
              </w:rPr>
              <w:t>Name                                             Title                                                Date</w:t>
            </w:r>
          </w:p>
          <w:p w14:paraId="6A4001B6" w14:textId="77777777" w:rsidR="00103921" w:rsidRPr="00184F97" w:rsidRDefault="00103921" w:rsidP="006F7B22">
            <w:pPr>
              <w:ind w:left="180"/>
              <w:rPr>
                <w:rFonts w:ascii="Verdana" w:hAnsi="Verdana"/>
                <w:snapToGrid w:val="0"/>
              </w:rPr>
            </w:pPr>
          </w:p>
          <w:p w14:paraId="348E838D" w14:textId="77777777" w:rsidR="00103921" w:rsidRDefault="00103921" w:rsidP="006F7B22">
            <w:pPr>
              <w:ind w:left="180"/>
              <w:rPr>
                <w:rFonts w:ascii="Verdana" w:hAnsi="Verdana"/>
                <w:snapToGrid w:val="0"/>
              </w:rPr>
            </w:pPr>
          </w:p>
          <w:p w14:paraId="5A59894B" w14:textId="77777777" w:rsidR="00103921" w:rsidRPr="00184F97" w:rsidRDefault="00103921" w:rsidP="006F7B22">
            <w:pPr>
              <w:ind w:left="180"/>
              <w:rPr>
                <w:rFonts w:ascii="Verdana" w:hAnsi="Verdana"/>
                <w:snapToGrid w:val="0"/>
              </w:rPr>
            </w:pPr>
            <w:r w:rsidRPr="00184F97">
              <w:rPr>
                <w:rFonts w:ascii="Verdana" w:hAnsi="Verdana"/>
                <w:snapToGrid w:val="0"/>
              </w:rPr>
              <w:t>Winwood Heights High School:</w:t>
            </w:r>
          </w:p>
          <w:p w14:paraId="37F4F09E" w14:textId="77777777" w:rsidR="00103921" w:rsidRPr="00184F97" w:rsidRDefault="00103921" w:rsidP="006F7B22">
            <w:pPr>
              <w:ind w:left="180"/>
              <w:rPr>
                <w:rFonts w:ascii="Verdana" w:hAnsi="Verdana"/>
                <w:snapToGrid w:val="0"/>
              </w:rPr>
            </w:pPr>
          </w:p>
          <w:p w14:paraId="4ABFA63A" w14:textId="77777777" w:rsidR="00103921" w:rsidRPr="00184F97" w:rsidRDefault="00103921" w:rsidP="006F7B22">
            <w:pPr>
              <w:ind w:left="180"/>
              <w:rPr>
                <w:rFonts w:ascii="Verdana" w:hAnsi="Verdana"/>
                <w:snapToGrid w:val="0"/>
              </w:rPr>
            </w:pPr>
            <w:r w:rsidRPr="00184F97">
              <w:rPr>
                <w:rFonts w:ascii="Verdana" w:hAnsi="Verdana"/>
                <w:snapToGrid w:val="0"/>
              </w:rPr>
              <w:t>_________________________    __________________________   ____________</w:t>
            </w:r>
          </w:p>
          <w:p w14:paraId="3558EE31" w14:textId="77777777" w:rsidR="00103921" w:rsidRPr="00184F97" w:rsidRDefault="00103921" w:rsidP="006F7B22">
            <w:pPr>
              <w:ind w:left="180"/>
              <w:rPr>
                <w:rFonts w:ascii="Verdana" w:hAnsi="Verdana"/>
                <w:snapToGrid w:val="0"/>
              </w:rPr>
            </w:pPr>
            <w:r w:rsidRPr="00184F97">
              <w:rPr>
                <w:rFonts w:ascii="Verdana" w:hAnsi="Verdana"/>
                <w:snapToGrid w:val="0"/>
              </w:rPr>
              <w:t>Name                                             Title                                                Date</w:t>
            </w:r>
          </w:p>
          <w:p w14:paraId="2FB68F97" w14:textId="77777777" w:rsidR="00103921" w:rsidRPr="00184F97" w:rsidRDefault="00103921" w:rsidP="006F7B22">
            <w:pPr>
              <w:ind w:left="180"/>
              <w:rPr>
                <w:rFonts w:ascii="Verdana" w:hAnsi="Verdana"/>
              </w:rPr>
            </w:pPr>
          </w:p>
          <w:p w14:paraId="09AF59C4" w14:textId="77777777" w:rsidR="00103921" w:rsidRDefault="00103921" w:rsidP="006F7B22">
            <w:pPr>
              <w:ind w:left="180"/>
              <w:rPr>
                <w:rFonts w:ascii="Verdana" w:hAnsi="Verdana"/>
                <w:snapToGrid w:val="0"/>
              </w:rPr>
            </w:pPr>
          </w:p>
          <w:p w14:paraId="271379BD" w14:textId="77777777" w:rsidR="00103921" w:rsidRPr="00184F97" w:rsidRDefault="00103921" w:rsidP="006F7B22">
            <w:pPr>
              <w:ind w:left="180"/>
              <w:rPr>
                <w:rFonts w:ascii="Verdana" w:hAnsi="Verdana"/>
                <w:snapToGrid w:val="0"/>
              </w:rPr>
            </w:pPr>
            <w:r w:rsidRPr="00184F97">
              <w:rPr>
                <w:rFonts w:ascii="Verdana" w:hAnsi="Verdana"/>
                <w:snapToGrid w:val="0"/>
              </w:rPr>
              <w:t>Winwood Heights Recreation Center:</w:t>
            </w:r>
          </w:p>
          <w:p w14:paraId="313210B7" w14:textId="77777777" w:rsidR="00103921" w:rsidRPr="00184F97" w:rsidRDefault="00103921" w:rsidP="006F7B22">
            <w:pPr>
              <w:ind w:left="180"/>
              <w:rPr>
                <w:rFonts w:ascii="Verdana" w:hAnsi="Verdana"/>
                <w:snapToGrid w:val="0"/>
              </w:rPr>
            </w:pPr>
          </w:p>
          <w:p w14:paraId="68B81A24" w14:textId="77777777" w:rsidR="00103921" w:rsidRPr="00184F97" w:rsidRDefault="00103921" w:rsidP="006F7B22">
            <w:pPr>
              <w:ind w:left="180"/>
              <w:rPr>
                <w:rFonts w:ascii="Verdana" w:hAnsi="Verdana"/>
                <w:snapToGrid w:val="0"/>
              </w:rPr>
            </w:pPr>
            <w:r w:rsidRPr="00184F97">
              <w:rPr>
                <w:rFonts w:ascii="Verdana" w:hAnsi="Verdana"/>
                <w:snapToGrid w:val="0"/>
              </w:rPr>
              <w:t>_________________________    __________________________   ____________</w:t>
            </w:r>
          </w:p>
          <w:p w14:paraId="79CFB2DD" w14:textId="77777777" w:rsidR="00103921" w:rsidRPr="00184F97" w:rsidRDefault="00103921" w:rsidP="006F7B22">
            <w:pPr>
              <w:ind w:left="180"/>
              <w:rPr>
                <w:rFonts w:ascii="Verdana" w:hAnsi="Verdana"/>
                <w:snapToGrid w:val="0"/>
              </w:rPr>
            </w:pPr>
            <w:r w:rsidRPr="00184F97">
              <w:rPr>
                <w:rFonts w:ascii="Verdana" w:hAnsi="Verdana"/>
                <w:snapToGrid w:val="0"/>
              </w:rPr>
              <w:t>Name                                             Title                                                Date</w:t>
            </w:r>
          </w:p>
          <w:p w14:paraId="300DB5AF" w14:textId="77777777" w:rsidR="00103921" w:rsidRDefault="00103921" w:rsidP="006F7B22">
            <w:pPr>
              <w:ind w:left="180"/>
            </w:pPr>
          </w:p>
          <w:p w14:paraId="18FFB58C" w14:textId="77777777" w:rsidR="00103921" w:rsidRDefault="00103921" w:rsidP="006F7B22">
            <w:pPr>
              <w:rPr>
                <w:b/>
                <w:snapToGrid w:val="0"/>
                <w:sz w:val="24"/>
                <w:u w:val="single"/>
              </w:rPr>
            </w:pPr>
          </w:p>
        </w:tc>
      </w:tr>
    </w:tbl>
    <w:p w14:paraId="6A482B25" w14:textId="77777777" w:rsidR="003F3764" w:rsidRDefault="00C36166"/>
    <w:p w14:paraId="6DAC1E21" w14:textId="77777777" w:rsidR="00103921" w:rsidRDefault="00103921"/>
    <w:p w14:paraId="7F0CC335" w14:textId="77777777" w:rsidR="00103921" w:rsidRDefault="00103921"/>
    <w:p w14:paraId="27A9C5C3" w14:textId="77777777" w:rsidR="00103921" w:rsidRDefault="00103921"/>
    <w:p w14:paraId="371486E8" w14:textId="77777777" w:rsidR="00103921" w:rsidRDefault="00103921"/>
    <w:p w14:paraId="29884D8C" w14:textId="77777777" w:rsidR="00103921" w:rsidRDefault="00103921"/>
    <w:p w14:paraId="6D13B079" w14:textId="77777777" w:rsidR="00103921" w:rsidRDefault="00103921"/>
    <w:p w14:paraId="27661023" w14:textId="77777777" w:rsidR="00103921" w:rsidRDefault="00103921"/>
    <w:p w14:paraId="1185E410" w14:textId="77777777" w:rsidR="00103921" w:rsidRDefault="00103921"/>
    <w:p w14:paraId="588AE904" w14:textId="77777777" w:rsidR="00103921" w:rsidRDefault="00103921"/>
    <w:p w14:paraId="641A28ED" w14:textId="77777777" w:rsidR="00103921" w:rsidRDefault="00103921"/>
    <w:p w14:paraId="5AA0EA35" w14:textId="77777777" w:rsidR="00103921" w:rsidRDefault="00103921"/>
    <w:p w14:paraId="6A45D27C" w14:textId="77777777" w:rsidR="00103921" w:rsidRPr="00C836DD" w:rsidRDefault="00C836DD" w:rsidP="00C836DD">
      <w:pPr>
        <w:jc w:val="center"/>
        <w:rPr>
          <w:rFonts w:ascii="Arial Narrow" w:hAnsi="Arial Narrow"/>
          <w:b/>
          <w:sz w:val="28"/>
          <w:szCs w:val="28"/>
        </w:rPr>
      </w:pPr>
      <w:r>
        <w:rPr>
          <w:rFonts w:ascii="Arial Narrow" w:hAnsi="Arial Narrow"/>
          <w:b/>
          <w:sz w:val="28"/>
          <w:szCs w:val="28"/>
        </w:rPr>
        <w:lastRenderedPageBreak/>
        <w:t>Sample Outline of Various Partner R</w:t>
      </w:r>
      <w:r w:rsidRPr="00C836DD">
        <w:rPr>
          <w:rFonts w:ascii="Arial Narrow" w:hAnsi="Arial Narrow"/>
          <w:b/>
          <w:sz w:val="28"/>
          <w:szCs w:val="28"/>
        </w:rPr>
        <w:t>esponsibilities</w:t>
      </w:r>
    </w:p>
    <w:p w14:paraId="13A8DA15" w14:textId="77777777" w:rsidR="00C836DD" w:rsidRPr="000722B2" w:rsidRDefault="00C836DD" w:rsidP="00C836DD">
      <w:pPr>
        <w:pStyle w:val="Heading1"/>
      </w:pPr>
      <w:r w:rsidRPr="000722B2">
        <w:t>LEADERSHIP STRUCTURE</w:t>
      </w:r>
    </w:p>
    <w:p w14:paraId="4FC314D8" w14:textId="77777777" w:rsidR="00C836DD" w:rsidRDefault="00C836DD" w:rsidP="00C836DD">
      <w:pPr>
        <w:pStyle w:val="NoSpacing"/>
        <w:rPr>
          <w:b/>
        </w:rPr>
      </w:pPr>
    </w:p>
    <w:p w14:paraId="0A038BAC" w14:textId="77777777" w:rsidR="00C836DD" w:rsidRDefault="00C836DD" w:rsidP="00C836DD">
      <w:pPr>
        <w:rPr>
          <w:b/>
        </w:rPr>
      </w:pPr>
      <w:r w:rsidRPr="000722B2">
        <w:rPr>
          <w:b/>
        </w:rPr>
        <w:t>KEY STAFF CONTACTS (PRINCIPAL/COUNSELOR)</w:t>
      </w:r>
    </w:p>
    <w:p w14:paraId="4511F9DC" w14:textId="77777777" w:rsidR="00C836DD" w:rsidRDefault="00C836DD" w:rsidP="00C836DD">
      <w:r>
        <w:t xml:space="preserve">One key contact at each school served. </w:t>
      </w:r>
    </w:p>
    <w:p w14:paraId="5DAB457C" w14:textId="77777777" w:rsidR="00C836DD" w:rsidRPr="000722B2" w:rsidRDefault="00C836DD" w:rsidP="00C836DD">
      <w:pPr>
        <w:pStyle w:val="ListParagraph"/>
        <w:numPr>
          <w:ilvl w:val="0"/>
          <w:numId w:val="5"/>
        </w:numPr>
        <w:rPr>
          <w:b/>
        </w:rPr>
      </w:pPr>
      <w:r>
        <w:rPr>
          <w:b/>
          <w:i/>
        </w:rPr>
        <w:t>Responsibilities</w:t>
      </w:r>
    </w:p>
    <w:p w14:paraId="0E959AB7" w14:textId="77777777" w:rsidR="00C836DD" w:rsidRPr="008D737A" w:rsidRDefault="00C836DD" w:rsidP="00C836DD">
      <w:pPr>
        <w:pStyle w:val="NoSpacing"/>
        <w:numPr>
          <w:ilvl w:val="1"/>
          <w:numId w:val="5"/>
        </w:numPr>
        <w:rPr>
          <w:color w:val="000000" w:themeColor="text1"/>
        </w:rPr>
      </w:pPr>
      <w:r>
        <w:rPr>
          <w:color w:val="000000" w:themeColor="text1"/>
        </w:rPr>
        <w:t>Accepts and oversees the mentoring</w:t>
      </w:r>
      <w:r w:rsidRPr="008D737A">
        <w:rPr>
          <w:color w:val="000000" w:themeColor="text1"/>
        </w:rPr>
        <w:t xml:space="preserve"> program in the school</w:t>
      </w:r>
    </w:p>
    <w:p w14:paraId="1C5D0AD7" w14:textId="77777777" w:rsidR="00C836DD" w:rsidRPr="008D737A" w:rsidRDefault="00C836DD" w:rsidP="00C836DD">
      <w:pPr>
        <w:pStyle w:val="NoSpacing"/>
        <w:numPr>
          <w:ilvl w:val="1"/>
          <w:numId w:val="5"/>
        </w:numPr>
        <w:rPr>
          <w:color w:val="000000" w:themeColor="text1"/>
        </w:rPr>
      </w:pPr>
      <w:r w:rsidRPr="008D737A">
        <w:rPr>
          <w:color w:val="000000" w:themeColor="text1"/>
        </w:rPr>
        <w:t>Matches new mentors with teacher</w:t>
      </w:r>
      <w:r>
        <w:rPr>
          <w:color w:val="000000" w:themeColor="text1"/>
        </w:rPr>
        <w:t>s who have requested a</w:t>
      </w:r>
      <w:r w:rsidRPr="008D737A">
        <w:rPr>
          <w:color w:val="000000" w:themeColor="text1"/>
        </w:rPr>
        <w:t xml:space="preserve"> mentor based on schedule and interests</w:t>
      </w:r>
    </w:p>
    <w:p w14:paraId="3875A1F6" w14:textId="77777777" w:rsidR="00C836DD" w:rsidRPr="008D737A" w:rsidRDefault="00C836DD" w:rsidP="00C836DD">
      <w:pPr>
        <w:pStyle w:val="NoSpacing"/>
        <w:numPr>
          <w:ilvl w:val="1"/>
          <w:numId w:val="5"/>
        </w:numPr>
        <w:rPr>
          <w:color w:val="000000" w:themeColor="text1"/>
        </w:rPr>
      </w:pPr>
      <w:r w:rsidRPr="008D737A">
        <w:rPr>
          <w:color w:val="000000" w:themeColor="text1"/>
        </w:rPr>
        <w:t xml:space="preserve">Matches and oversees new mentors with students who have been referred to receive out-of-classroom assistance. </w:t>
      </w:r>
      <w:r>
        <w:rPr>
          <w:color w:val="000000" w:themeColor="text1"/>
        </w:rPr>
        <w:t xml:space="preserve"> S</w:t>
      </w:r>
      <w:r w:rsidRPr="008D737A">
        <w:rPr>
          <w:color w:val="000000" w:themeColor="text1"/>
        </w:rPr>
        <w:t xml:space="preserve">ends home Parent/Guardian Consent Form to gain consent from parent for child to work with volunteer mentor. Mentee materials may also include Mentee Application, Participant Agreement, and Mentee Interest Survey </w:t>
      </w:r>
    </w:p>
    <w:p w14:paraId="13D33BA1" w14:textId="77777777" w:rsidR="00C836DD" w:rsidRPr="008D737A" w:rsidRDefault="00C836DD" w:rsidP="00C836DD">
      <w:pPr>
        <w:pStyle w:val="NoSpacing"/>
        <w:numPr>
          <w:ilvl w:val="1"/>
          <w:numId w:val="5"/>
        </w:numPr>
        <w:rPr>
          <w:color w:val="000000" w:themeColor="text1"/>
        </w:rPr>
      </w:pPr>
      <w:r w:rsidRPr="008D737A">
        <w:rPr>
          <w:color w:val="000000" w:themeColor="text1"/>
        </w:rPr>
        <w:t>Provide volunteer FISH mentors with volunteer orientation and overview of school policies (signing in, emergencies, process to follow in case of absence)</w:t>
      </w:r>
    </w:p>
    <w:p w14:paraId="29A33A20" w14:textId="77777777" w:rsidR="00C836DD" w:rsidRPr="008D737A" w:rsidRDefault="00C836DD" w:rsidP="00C836DD">
      <w:pPr>
        <w:pStyle w:val="NoSpacing"/>
        <w:numPr>
          <w:ilvl w:val="1"/>
          <w:numId w:val="5"/>
        </w:numPr>
        <w:rPr>
          <w:color w:val="000000" w:themeColor="text1"/>
        </w:rPr>
      </w:pPr>
      <w:r w:rsidRPr="008D737A">
        <w:rPr>
          <w:color w:val="000000" w:themeColor="text1"/>
        </w:rPr>
        <w:t>At the close of the school year, distribute closure materials and activities to teachers</w:t>
      </w:r>
    </w:p>
    <w:p w14:paraId="75F99EA9" w14:textId="77777777" w:rsidR="00C836DD" w:rsidRPr="008D737A" w:rsidRDefault="00C836DD" w:rsidP="00C836DD">
      <w:pPr>
        <w:pStyle w:val="NoSpacing"/>
        <w:numPr>
          <w:ilvl w:val="1"/>
          <w:numId w:val="5"/>
        </w:numPr>
        <w:rPr>
          <w:color w:val="000000" w:themeColor="text1"/>
        </w:rPr>
      </w:pPr>
      <w:r w:rsidRPr="008D737A">
        <w:rPr>
          <w:color w:val="000000" w:themeColor="text1"/>
        </w:rPr>
        <w:t>Available for problem resolution with mentor, teacher, mentee when needed</w:t>
      </w:r>
    </w:p>
    <w:p w14:paraId="0448ACB7" w14:textId="77777777" w:rsidR="00C836DD" w:rsidRPr="008D737A" w:rsidRDefault="00C836DD" w:rsidP="00C836DD">
      <w:pPr>
        <w:pStyle w:val="NoSpacing"/>
        <w:ind w:left="1080"/>
        <w:rPr>
          <w:color w:val="000000" w:themeColor="text1"/>
        </w:rPr>
      </w:pPr>
    </w:p>
    <w:p w14:paraId="73168A92" w14:textId="77777777" w:rsidR="00C836DD" w:rsidRPr="008D737A" w:rsidRDefault="00C836DD" w:rsidP="00C836DD">
      <w:pPr>
        <w:pStyle w:val="ListParagraph"/>
        <w:numPr>
          <w:ilvl w:val="0"/>
          <w:numId w:val="5"/>
        </w:numPr>
        <w:rPr>
          <w:b/>
          <w:i/>
          <w:color w:val="000000" w:themeColor="text1"/>
        </w:rPr>
      </w:pPr>
      <w:r w:rsidRPr="008D737A">
        <w:rPr>
          <w:b/>
          <w:i/>
          <w:color w:val="000000" w:themeColor="text1"/>
        </w:rPr>
        <w:t>Expected Commitment</w:t>
      </w:r>
    </w:p>
    <w:p w14:paraId="42CEF5AE" w14:textId="77777777" w:rsidR="00C836DD" w:rsidRPr="008D737A" w:rsidRDefault="00C836DD" w:rsidP="00C836DD">
      <w:pPr>
        <w:pStyle w:val="ListParagraph"/>
        <w:numPr>
          <w:ilvl w:val="1"/>
          <w:numId w:val="5"/>
        </w:numPr>
        <w:rPr>
          <w:b/>
          <w:i/>
          <w:color w:val="000000" w:themeColor="text1"/>
        </w:rPr>
      </w:pPr>
      <w:r w:rsidRPr="008D737A">
        <w:rPr>
          <w:color w:val="000000" w:themeColor="text1"/>
        </w:rPr>
        <w:t>Reviews and signs partnership agreement</w:t>
      </w:r>
    </w:p>
    <w:p w14:paraId="18B3EAC1" w14:textId="77777777" w:rsidR="00C836DD" w:rsidRPr="008D737A" w:rsidRDefault="00C836DD" w:rsidP="00C836DD">
      <w:pPr>
        <w:pStyle w:val="ListParagraph"/>
        <w:numPr>
          <w:ilvl w:val="1"/>
          <w:numId w:val="5"/>
        </w:numPr>
        <w:rPr>
          <w:b/>
          <w:i/>
          <w:color w:val="000000" w:themeColor="text1"/>
        </w:rPr>
      </w:pPr>
      <w:r w:rsidRPr="008D737A">
        <w:rPr>
          <w:color w:val="000000" w:themeColor="text1"/>
        </w:rPr>
        <w:t xml:space="preserve">Attend one-hour orientation session detailing program </w:t>
      </w:r>
    </w:p>
    <w:p w14:paraId="4941C016" w14:textId="77777777" w:rsidR="00C836DD" w:rsidRPr="008D737A" w:rsidRDefault="00C836DD" w:rsidP="00C836DD">
      <w:pPr>
        <w:pStyle w:val="ListParagraph"/>
        <w:numPr>
          <w:ilvl w:val="1"/>
          <w:numId w:val="5"/>
        </w:numPr>
        <w:rPr>
          <w:b/>
          <w:i/>
          <w:color w:val="000000" w:themeColor="text1"/>
        </w:rPr>
      </w:pPr>
      <w:r w:rsidRPr="008D737A">
        <w:rPr>
          <w:color w:val="000000" w:themeColor="text1"/>
        </w:rPr>
        <w:t xml:space="preserve">Review and sign policies and procedures </w:t>
      </w:r>
      <w:r>
        <w:rPr>
          <w:color w:val="000000" w:themeColor="text1"/>
        </w:rPr>
        <w:t xml:space="preserve"> for the</w:t>
      </w:r>
      <w:r w:rsidRPr="008D737A">
        <w:rPr>
          <w:color w:val="000000" w:themeColor="text1"/>
        </w:rPr>
        <w:t xml:space="preserve"> program</w:t>
      </w:r>
    </w:p>
    <w:p w14:paraId="7A72DAE3" w14:textId="77777777" w:rsidR="00C836DD" w:rsidRPr="008D737A" w:rsidRDefault="00C836DD" w:rsidP="00C836DD">
      <w:pPr>
        <w:pStyle w:val="ListParagraph"/>
        <w:numPr>
          <w:ilvl w:val="1"/>
          <w:numId w:val="5"/>
        </w:numPr>
        <w:rPr>
          <w:b/>
          <w:i/>
          <w:color w:val="000000" w:themeColor="text1"/>
        </w:rPr>
      </w:pPr>
      <w:r w:rsidRPr="008D737A">
        <w:rPr>
          <w:color w:val="000000" w:themeColor="text1"/>
        </w:rPr>
        <w:t>Maintai</w:t>
      </w:r>
      <w:r>
        <w:rPr>
          <w:color w:val="000000" w:themeColor="text1"/>
        </w:rPr>
        <w:t xml:space="preserve">n regular contact with program staff </w:t>
      </w:r>
    </w:p>
    <w:p w14:paraId="234440EF" w14:textId="77777777" w:rsidR="00C836DD" w:rsidRPr="008D737A" w:rsidRDefault="00C836DD" w:rsidP="00C836DD">
      <w:pPr>
        <w:pStyle w:val="NoSpacing"/>
        <w:rPr>
          <w:b/>
          <w:color w:val="000000" w:themeColor="text1"/>
        </w:rPr>
      </w:pPr>
      <w:r w:rsidRPr="008D737A">
        <w:rPr>
          <w:b/>
          <w:color w:val="000000" w:themeColor="text1"/>
        </w:rPr>
        <w:t>TEACHERS</w:t>
      </w:r>
    </w:p>
    <w:p w14:paraId="0C7BDE14" w14:textId="77777777" w:rsidR="00C836DD" w:rsidRPr="008D737A" w:rsidRDefault="00C836DD" w:rsidP="00C836DD">
      <w:pPr>
        <w:pStyle w:val="NoSpacing"/>
        <w:rPr>
          <w:b/>
          <w:color w:val="000000" w:themeColor="text1"/>
        </w:rPr>
      </w:pPr>
    </w:p>
    <w:p w14:paraId="07036329" w14:textId="77777777" w:rsidR="00C836DD" w:rsidRPr="008D737A" w:rsidRDefault="00C836DD" w:rsidP="00C836DD">
      <w:pPr>
        <w:pStyle w:val="NoSpacing"/>
        <w:rPr>
          <w:color w:val="000000" w:themeColor="text1"/>
        </w:rPr>
      </w:pPr>
      <w:r w:rsidRPr="008D737A">
        <w:rPr>
          <w:color w:val="000000" w:themeColor="text1"/>
        </w:rPr>
        <w:t>All t</w:t>
      </w:r>
      <w:r>
        <w:rPr>
          <w:color w:val="000000" w:themeColor="text1"/>
        </w:rPr>
        <w:t>eachers that receive a requested mentor/</w:t>
      </w:r>
      <w:r w:rsidRPr="008D737A">
        <w:rPr>
          <w:color w:val="000000" w:themeColor="text1"/>
        </w:rPr>
        <w:t>tutor as a resource.</w:t>
      </w:r>
    </w:p>
    <w:p w14:paraId="27FFD0B9" w14:textId="77777777" w:rsidR="00C836DD" w:rsidRPr="008D737A" w:rsidRDefault="00C836DD" w:rsidP="00C836DD">
      <w:pPr>
        <w:pStyle w:val="NoSpacing"/>
        <w:rPr>
          <w:color w:val="000000" w:themeColor="text1"/>
        </w:rPr>
      </w:pPr>
    </w:p>
    <w:p w14:paraId="1BF6FEDC" w14:textId="77777777" w:rsidR="00C836DD" w:rsidRPr="008D737A" w:rsidRDefault="00C836DD" w:rsidP="00C836DD">
      <w:pPr>
        <w:pStyle w:val="NoSpacing"/>
        <w:numPr>
          <w:ilvl w:val="0"/>
          <w:numId w:val="6"/>
        </w:numPr>
        <w:rPr>
          <w:b/>
          <w:i/>
          <w:color w:val="000000" w:themeColor="text1"/>
        </w:rPr>
      </w:pPr>
      <w:r w:rsidRPr="008D737A">
        <w:rPr>
          <w:b/>
          <w:i/>
          <w:color w:val="000000" w:themeColor="text1"/>
        </w:rPr>
        <w:t>Responsibilities</w:t>
      </w:r>
    </w:p>
    <w:p w14:paraId="6D9BF37E" w14:textId="77777777" w:rsidR="00C836DD" w:rsidRPr="008D737A" w:rsidRDefault="00C836DD" w:rsidP="00C836DD">
      <w:pPr>
        <w:pStyle w:val="NoSpacing"/>
        <w:numPr>
          <w:ilvl w:val="1"/>
          <w:numId w:val="6"/>
        </w:numPr>
        <w:rPr>
          <w:color w:val="000000" w:themeColor="text1"/>
        </w:rPr>
      </w:pPr>
      <w:r w:rsidRPr="008D737A">
        <w:rPr>
          <w:color w:val="000000" w:themeColor="text1"/>
        </w:rPr>
        <w:t>Identifies student(s) to receive assistance from mentor</w:t>
      </w:r>
    </w:p>
    <w:p w14:paraId="12D9241C" w14:textId="77777777" w:rsidR="00C836DD" w:rsidRPr="008D737A" w:rsidRDefault="00C836DD" w:rsidP="00C836DD">
      <w:pPr>
        <w:pStyle w:val="NoSpacing"/>
        <w:numPr>
          <w:ilvl w:val="1"/>
          <w:numId w:val="6"/>
        </w:numPr>
        <w:rPr>
          <w:color w:val="000000" w:themeColor="text1"/>
        </w:rPr>
      </w:pPr>
      <w:r w:rsidRPr="008D737A">
        <w:rPr>
          <w:color w:val="000000" w:themeColor="text1"/>
        </w:rPr>
        <w:t>Determine suitable match based on the following criteria:</w:t>
      </w:r>
    </w:p>
    <w:p w14:paraId="2F4AF90D" w14:textId="77777777" w:rsidR="00C836DD" w:rsidRPr="008D737A" w:rsidRDefault="00C836DD" w:rsidP="00C836DD">
      <w:pPr>
        <w:pStyle w:val="NoSpacing"/>
        <w:numPr>
          <w:ilvl w:val="2"/>
          <w:numId w:val="6"/>
        </w:numPr>
        <w:rPr>
          <w:color w:val="000000" w:themeColor="text1"/>
        </w:rPr>
      </w:pPr>
      <w:r w:rsidRPr="008D737A">
        <w:rPr>
          <w:color w:val="000000" w:themeColor="text1"/>
        </w:rPr>
        <w:t>Common interests</w:t>
      </w:r>
    </w:p>
    <w:p w14:paraId="6A412802" w14:textId="77777777" w:rsidR="00C836DD" w:rsidRPr="008D737A" w:rsidRDefault="00C836DD" w:rsidP="00C836DD">
      <w:pPr>
        <w:pStyle w:val="NoSpacing"/>
        <w:numPr>
          <w:ilvl w:val="2"/>
          <w:numId w:val="6"/>
        </w:numPr>
        <w:rPr>
          <w:color w:val="000000" w:themeColor="text1"/>
        </w:rPr>
      </w:pPr>
      <w:r w:rsidRPr="008D737A">
        <w:rPr>
          <w:color w:val="000000" w:themeColor="text1"/>
        </w:rPr>
        <w:t>Compatible personalities</w:t>
      </w:r>
    </w:p>
    <w:p w14:paraId="60A8CF15" w14:textId="77777777" w:rsidR="00C836DD" w:rsidRPr="008D737A" w:rsidRDefault="00C836DD" w:rsidP="00C836DD">
      <w:pPr>
        <w:pStyle w:val="NoSpacing"/>
        <w:numPr>
          <w:ilvl w:val="2"/>
          <w:numId w:val="6"/>
        </w:numPr>
        <w:rPr>
          <w:color w:val="000000" w:themeColor="text1"/>
        </w:rPr>
      </w:pPr>
      <w:r w:rsidRPr="008D737A">
        <w:rPr>
          <w:color w:val="000000" w:themeColor="text1"/>
        </w:rPr>
        <w:t>Similar gender, when possible</w:t>
      </w:r>
    </w:p>
    <w:p w14:paraId="471D4A38" w14:textId="77777777" w:rsidR="00C836DD" w:rsidRDefault="00C836DD" w:rsidP="00C836DD">
      <w:pPr>
        <w:pStyle w:val="NoSpacing"/>
        <w:numPr>
          <w:ilvl w:val="1"/>
          <w:numId w:val="6"/>
        </w:numPr>
        <w:rPr>
          <w:color w:val="000000" w:themeColor="text1"/>
        </w:rPr>
      </w:pPr>
      <w:r w:rsidRPr="008D737A">
        <w:rPr>
          <w:color w:val="000000" w:themeColor="text1"/>
        </w:rPr>
        <w:t xml:space="preserve">Guides the activities of the mentor. Is prepared for mentor every week. </w:t>
      </w:r>
    </w:p>
    <w:p w14:paraId="49B52E45" w14:textId="77777777" w:rsidR="00C836DD" w:rsidRPr="008D737A" w:rsidRDefault="00C836DD" w:rsidP="00C836DD">
      <w:pPr>
        <w:pStyle w:val="NoSpacing"/>
        <w:numPr>
          <w:ilvl w:val="1"/>
          <w:numId w:val="6"/>
        </w:numPr>
        <w:rPr>
          <w:color w:val="000000" w:themeColor="text1"/>
        </w:rPr>
      </w:pPr>
      <w:r w:rsidRPr="008D737A">
        <w:rPr>
          <w:color w:val="000000" w:themeColor="text1"/>
        </w:rPr>
        <w:t>Supports the mentor. May inquire:</w:t>
      </w:r>
    </w:p>
    <w:p w14:paraId="46BCE46F" w14:textId="77777777" w:rsidR="00C836DD" w:rsidRPr="008D737A" w:rsidRDefault="00C836DD" w:rsidP="00C836DD">
      <w:pPr>
        <w:pStyle w:val="NoSpacing"/>
        <w:numPr>
          <w:ilvl w:val="2"/>
          <w:numId w:val="7"/>
        </w:numPr>
        <w:rPr>
          <w:color w:val="000000" w:themeColor="text1"/>
        </w:rPr>
      </w:pPr>
      <w:r w:rsidRPr="008D737A">
        <w:rPr>
          <w:color w:val="000000" w:themeColor="text1"/>
        </w:rPr>
        <w:t>Are they enjoying participating?</w:t>
      </w:r>
    </w:p>
    <w:p w14:paraId="57944838" w14:textId="77777777" w:rsidR="00C836DD" w:rsidRPr="008D737A" w:rsidRDefault="00C836DD" w:rsidP="00C836DD">
      <w:pPr>
        <w:pStyle w:val="NoSpacing"/>
        <w:numPr>
          <w:ilvl w:val="2"/>
          <w:numId w:val="7"/>
        </w:numPr>
        <w:rPr>
          <w:color w:val="000000" w:themeColor="text1"/>
        </w:rPr>
      </w:pPr>
      <w:r w:rsidRPr="008D737A">
        <w:rPr>
          <w:color w:val="000000" w:themeColor="text1"/>
        </w:rPr>
        <w:t>How do they feel it is going?</w:t>
      </w:r>
    </w:p>
    <w:p w14:paraId="6EA37AA3" w14:textId="77777777" w:rsidR="00C836DD" w:rsidRPr="008D737A" w:rsidRDefault="00C836DD" w:rsidP="00C836DD">
      <w:pPr>
        <w:pStyle w:val="NoSpacing"/>
        <w:numPr>
          <w:ilvl w:val="2"/>
          <w:numId w:val="7"/>
        </w:numPr>
        <w:rPr>
          <w:color w:val="000000" w:themeColor="text1"/>
        </w:rPr>
      </w:pPr>
      <w:r w:rsidRPr="008D737A">
        <w:rPr>
          <w:color w:val="000000" w:themeColor="text1"/>
        </w:rPr>
        <w:t>Are they having any difficulties?</w:t>
      </w:r>
    </w:p>
    <w:p w14:paraId="10A4A771" w14:textId="77777777" w:rsidR="00C836DD" w:rsidRPr="008D737A" w:rsidRDefault="00C836DD" w:rsidP="00C836DD">
      <w:pPr>
        <w:pStyle w:val="NoSpacing"/>
        <w:numPr>
          <w:ilvl w:val="2"/>
          <w:numId w:val="7"/>
        </w:numPr>
        <w:rPr>
          <w:color w:val="000000" w:themeColor="text1"/>
        </w:rPr>
      </w:pPr>
      <w:r w:rsidRPr="008D737A">
        <w:rPr>
          <w:color w:val="000000" w:themeColor="text1"/>
        </w:rPr>
        <w:t>Is the relationship developing as they would like?</w:t>
      </w:r>
    </w:p>
    <w:p w14:paraId="17B86701" w14:textId="77777777" w:rsidR="00C836DD" w:rsidRPr="008D737A" w:rsidRDefault="00C836DD" w:rsidP="00C836DD">
      <w:pPr>
        <w:pStyle w:val="NoSpacing"/>
        <w:numPr>
          <w:ilvl w:val="2"/>
          <w:numId w:val="7"/>
        </w:numPr>
        <w:rPr>
          <w:color w:val="000000" w:themeColor="text1"/>
        </w:rPr>
      </w:pPr>
      <w:r w:rsidRPr="008D737A">
        <w:rPr>
          <w:color w:val="000000" w:themeColor="text1"/>
        </w:rPr>
        <w:t>If not, why do they think it is not?</w:t>
      </w:r>
    </w:p>
    <w:p w14:paraId="185459BF" w14:textId="77777777" w:rsidR="00C836DD" w:rsidRPr="008D737A" w:rsidRDefault="00C836DD" w:rsidP="00C836DD">
      <w:pPr>
        <w:pStyle w:val="NoSpacing"/>
        <w:numPr>
          <w:ilvl w:val="2"/>
          <w:numId w:val="6"/>
        </w:numPr>
        <w:rPr>
          <w:color w:val="000000" w:themeColor="text1"/>
        </w:rPr>
      </w:pPr>
      <w:r w:rsidRPr="008D737A">
        <w:rPr>
          <w:color w:val="000000" w:themeColor="text1"/>
        </w:rPr>
        <w:t>Are there any concerns that should be addressed</w:t>
      </w:r>
    </w:p>
    <w:p w14:paraId="7703B9B1" w14:textId="77777777" w:rsidR="00C836DD" w:rsidRPr="008D737A" w:rsidRDefault="00C836DD" w:rsidP="00C836DD">
      <w:pPr>
        <w:pStyle w:val="NoSpacing"/>
        <w:numPr>
          <w:ilvl w:val="1"/>
          <w:numId w:val="6"/>
        </w:numPr>
        <w:rPr>
          <w:color w:val="000000" w:themeColor="text1"/>
        </w:rPr>
      </w:pPr>
      <w:r w:rsidRPr="008D737A">
        <w:rPr>
          <w:color w:val="000000" w:themeColor="text1"/>
        </w:rPr>
        <w:t>As a part of match support, sometimes these questions are asked of the mentee as well.</w:t>
      </w:r>
    </w:p>
    <w:p w14:paraId="64F7BC2D" w14:textId="77777777" w:rsidR="00C836DD" w:rsidRPr="008D737A" w:rsidRDefault="00C836DD" w:rsidP="00C836DD">
      <w:pPr>
        <w:pStyle w:val="NoSpacing"/>
        <w:numPr>
          <w:ilvl w:val="1"/>
          <w:numId w:val="6"/>
        </w:numPr>
        <w:rPr>
          <w:color w:val="000000" w:themeColor="text1"/>
        </w:rPr>
      </w:pPr>
      <w:r w:rsidRPr="008D737A">
        <w:rPr>
          <w:color w:val="000000" w:themeColor="text1"/>
        </w:rPr>
        <w:t>Makes time to address questions/concerns that the mentor may have (may be submitted with a paper form at the en</w:t>
      </w:r>
      <w:r>
        <w:rPr>
          <w:color w:val="000000" w:themeColor="text1"/>
        </w:rPr>
        <w:t>d of each session or each month</w:t>
      </w:r>
      <w:r w:rsidRPr="008D737A">
        <w:rPr>
          <w:color w:val="000000" w:themeColor="text1"/>
        </w:rPr>
        <w:t>)</w:t>
      </w:r>
    </w:p>
    <w:p w14:paraId="0EFAF460" w14:textId="77777777" w:rsidR="00C836DD" w:rsidRPr="008D737A" w:rsidRDefault="00C836DD" w:rsidP="00C836DD">
      <w:pPr>
        <w:pStyle w:val="NoSpacing"/>
        <w:numPr>
          <w:ilvl w:val="1"/>
          <w:numId w:val="6"/>
        </w:numPr>
        <w:rPr>
          <w:color w:val="000000" w:themeColor="text1"/>
        </w:rPr>
      </w:pPr>
      <w:r w:rsidRPr="008D737A">
        <w:rPr>
          <w:color w:val="000000" w:themeColor="text1"/>
        </w:rPr>
        <w:lastRenderedPageBreak/>
        <w:t>Supervise closure activities</w:t>
      </w:r>
      <w:r>
        <w:rPr>
          <w:color w:val="000000" w:themeColor="text1"/>
        </w:rPr>
        <w:t xml:space="preserve"> provided by program</w:t>
      </w:r>
    </w:p>
    <w:p w14:paraId="4C7DBB2D" w14:textId="77777777" w:rsidR="00C836DD" w:rsidRPr="008D737A" w:rsidRDefault="00C836DD" w:rsidP="00C836DD">
      <w:pPr>
        <w:pStyle w:val="NoSpacing"/>
        <w:numPr>
          <w:ilvl w:val="0"/>
          <w:numId w:val="6"/>
        </w:numPr>
        <w:rPr>
          <w:b/>
          <w:i/>
          <w:color w:val="000000" w:themeColor="text1"/>
        </w:rPr>
      </w:pPr>
      <w:r w:rsidRPr="008D737A">
        <w:rPr>
          <w:b/>
          <w:i/>
          <w:color w:val="000000" w:themeColor="text1"/>
        </w:rPr>
        <w:t>Expected Commitment</w:t>
      </w:r>
    </w:p>
    <w:p w14:paraId="0E827EF3" w14:textId="77777777" w:rsidR="00C836DD" w:rsidRPr="008D737A" w:rsidRDefault="00C836DD" w:rsidP="00C836DD">
      <w:pPr>
        <w:pStyle w:val="ListParagraph"/>
        <w:numPr>
          <w:ilvl w:val="1"/>
          <w:numId w:val="6"/>
        </w:numPr>
        <w:rPr>
          <w:b/>
          <w:i/>
          <w:color w:val="000000" w:themeColor="text1"/>
        </w:rPr>
      </w:pPr>
      <w:r w:rsidRPr="008D737A">
        <w:rPr>
          <w:color w:val="000000" w:themeColor="text1"/>
        </w:rPr>
        <w:t>Attend one-hour orientation session detailing the roles and expectations</w:t>
      </w:r>
      <w:r>
        <w:rPr>
          <w:color w:val="000000" w:themeColor="text1"/>
        </w:rPr>
        <w:t xml:space="preserve"> of program</w:t>
      </w:r>
      <w:r w:rsidRPr="008D737A">
        <w:rPr>
          <w:color w:val="000000" w:themeColor="text1"/>
        </w:rPr>
        <w:t xml:space="preserve"> mentors </w:t>
      </w:r>
    </w:p>
    <w:p w14:paraId="3F4CDC56" w14:textId="77777777" w:rsidR="00C836DD" w:rsidRPr="008D737A" w:rsidRDefault="00C836DD" w:rsidP="00C836DD">
      <w:pPr>
        <w:pStyle w:val="ListParagraph"/>
        <w:numPr>
          <w:ilvl w:val="1"/>
          <w:numId w:val="6"/>
        </w:numPr>
        <w:rPr>
          <w:b/>
          <w:i/>
          <w:color w:val="000000" w:themeColor="text1"/>
        </w:rPr>
      </w:pPr>
      <w:r w:rsidRPr="008D737A">
        <w:rPr>
          <w:color w:val="000000" w:themeColor="text1"/>
        </w:rPr>
        <w:t>Review and sign policies a</w:t>
      </w:r>
      <w:r>
        <w:rPr>
          <w:color w:val="000000" w:themeColor="text1"/>
        </w:rPr>
        <w:t>nd procedures  for participation in</w:t>
      </w:r>
      <w:r w:rsidRPr="008D737A">
        <w:rPr>
          <w:color w:val="000000" w:themeColor="text1"/>
        </w:rPr>
        <w:t xml:space="preserve"> program</w:t>
      </w:r>
    </w:p>
    <w:p w14:paraId="02ADA198" w14:textId="77777777" w:rsidR="00C836DD" w:rsidRPr="008D737A" w:rsidRDefault="00C836DD" w:rsidP="00C836DD">
      <w:pPr>
        <w:pStyle w:val="ListParagraph"/>
        <w:numPr>
          <w:ilvl w:val="1"/>
          <w:numId w:val="6"/>
        </w:numPr>
        <w:rPr>
          <w:b/>
          <w:i/>
          <w:color w:val="000000" w:themeColor="text1"/>
        </w:rPr>
      </w:pPr>
      <w:r w:rsidRPr="008D737A">
        <w:rPr>
          <w:color w:val="000000" w:themeColor="text1"/>
        </w:rPr>
        <w:t xml:space="preserve">Maintain regular contact with </w:t>
      </w:r>
      <w:r>
        <w:rPr>
          <w:color w:val="000000" w:themeColor="text1"/>
        </w:rPr>
        <w:t xml:space="preserve">program staff </w:t>
      </w:r>
    </w:p>
    <w:p w14:paraId="5A1CE93B" w14:textId="77777777" w:rsidR="00C836DD" w:rsidRPr="008D737A" w:rsidRDefault="00C836DD" w:rsidP="00C836DD">
      <w:pPr>
        <w:pStyle w:val="NoSpacing"/>
        <w:rPr>
          <w:color w:val="000000" w:themeColor="text1"/>
        </w:rPr>
      </w:pPr>
    </w:p>
    <w:p w14:paraId="222C724D" w14:textId="77777777" w:rsidR="00C836DD" w:rsidRPr="008D737A" w:rsidRDefault="00C836DD" w:rsidP="00C836DD">
      <w:pPr>
        <w:pStyle w:val="NoSpacing"/>
        <w:rPr>
          <w:b/>
          <w:color w:val="000000" w:themeColor="text1"/>
        </w:rPr>
      </w:pPr>
      <w:r w:rsidRPr="008D737A">
        <w:rPr>
          <w:b/>
          <w:color w:val="000000" w:themeColor="text1"/>
        </w:rPr>
        <w:t xml:space="preserve">PROGRAM STAFF </w:t>
      </w:r>
    </w:p>
    <w:p w14:paraId="1E29B3BD" w14:textId="77777777" w:rsidR="00C836DD" w:rsidRPr="008D737A" w:rsidRDefault="00C836DD" w:rsidP="00C836DD">
      <w:pPr>
        <w:pStyle w:val="NoSpacing"/>
        <w:rPr>
          <w:b/>
          <w:color w:val="000000" w:themeColor="text1"/>
        </w:rPr>
      </w:pPr>
    </w:p>
    <w:p w14:paraId="40E1233D" w14:textId="77777777" w:rsidR="00C836DD" w:rsidRPr="008D737A" w:rsidRDefault="00C836DD" w:rsidP="00C836DD">
      <w:pPr>
        <w:pStyle w:val="NoSpacing"/>
        <w:numPr>
          <w:ilvl w:val="0"/>
          <w:numId w:val="7"/>
        </w:numPr>
        <w:rPr>
          <w:color w:val="000000" w:themeColor="text1"/>
        </w:rPr>
      </w:pPr>
      <w:r w:rsidRPr="008D737A">
        <w:rPr>
          <w:color w:val="000000" w:themeColor="text1"/>
        </w:rPr>
        <w:t xml:space="preserve">Provides overarching mentor support  </w:t>
      </w:r>
    </w:p>
    <w:p w14:paraId="1811C33D" w14:textId="77777777" w:rsidR="00C836DD" w:rsidRPr="008D737A" w:rsidRDefault="00C836DD" w:rsidP="00C836DD">
      <w:pPr>
        <w:pStyle w:val="NoSpacing"/>
        <w:numPr>
          <w:ilvl w:val="1"/>
          <w:numId w:val="7"/>
        </w:numPr>
        <w:rPr>
          <w:color w:val="000000" w:themeColor="text1"/>
        </w:rPr>
      </w:pPr>
      <w:r w:rsidRPr="008D737A">
        <w:rPr>
          <w:color w:val="000000" w:themeColor="text1"/>
        </w:rPr>
        <w:t>Are they enjoying participating?</w:t>
      </w:r>
    </w:p>
    <w:p w14:paraId="7C7BBA19" w14:textId="77777777" w:rsidR="00C836DD" w:rsidRPr="008D737A" w:rsidRDefault="00C836DD" w:rsidP="00C836DD">
      <w:pPr>
        <w:pStyle w:val="NoSpacing"/>
        <w:numPr>
          <w:ilvl w:val="1"/>
          <w:numId w:val="7"/>
        </w:numPr>
        <w:rPr>
          <w:color w:val="000000" w:themeColor="text1"/>
        </w:rPr>
      </w:pPr>
      <w:r w:rsidRPr="008D737A">
        <w:rPr>
          <w:color w:val="000000" w:themeColor="text1"/>
        </w:rPr>
        <w:t>How do they feel it is going?</w:t>
      </w:r>
    </w:p>
    <w:p w14:paraId="319F411A" w14:textId="77777777" w:rsidR="00C836DD" w:rsidRPr="008D737A" w:rsidRDefault="00C836DD" w:rsidP="00C836DD">
      <w:pPr>
        <w:pStyle w:val="NoSpacing"/>
        <w:numPr>
          <w:ilvl w:val="1"/>
          <w:numId w:val="7"/>
        </w:numPr>
        <w:rPr>
          <w:color w:val="000000" w:themeColor="text1"/>
        </w:rPr>
      </w:pPr>
      <w:r w:rsidRPr="008D737A">
        <w:rPr>
          <w:color w:val="000000" w:themeColor="text1"/>
        </w:rPr>
        <w:t>Are they having any difficulties?</w:t>
      </w:r>
    </w:p>
    <w:p w14:paraId="45914B33" w14:textId="77777777" w:rsidR="00C836DD" w:rsidRPr="008D737A" w:rsidRDefault="00C836DD" w:rsidP="00C836DD">
      <w:pPr>
        <w:pStyle w:val="NoSpacing"/>
        <w:numPr>
          <w:ilvl w:val="1"/>
          <w:numId w:val="7"/>
        </w:numPr>
        <w:rPr>
          <w:color w:val="000000" w:themeColor="text1"/>
        </w:rPr>
      </w:pPr>
      <w:r w:rsidRPr="008D737A">
        <w:rPr>
          <w:color w:val="000000" w:themeColor="text1"/>
        </w:rPr>
        <w:t>Is the relationship developing as they would like?</w:t>
      </w:r>
    </w:p>
    <w:p w14:paraId="71FECBAD" w14:textId="77777777" w:rsidR="00C836DD" w:rsidRPr="008D737A" w:rsidRDefault="00C836DD" w:rsidP="00C836DD">
      <w:pPr>
        <w:pStyle w:val="NoSpacing"/>
        <w:numPr>
          <w:ilvl w:val="1"/>
          <w:numId w:val="7"/>
        </w:numPr>
        <w:rPr>
          <w:color w:val="000000" w:themeColor="text1"/>
        </w:rPr>
      </w:pPr>
      <w:r w:rsidRPr="008D737A">
        <w:rPr>
          <w:color w:val="000000" w:themeColor="text1"/>
        </w:rPr>
        <w:t>If not, why do they think it is not?</w:t>
      </w:r>
    </w:p>
    <w:p w14:paraId="56D8981E" w14:textId="77777777" w:rsidR="00C836DD" w:rsidRPr="008D737A" w:rsidRDefault="00C836DD" w:rsidP="00C836DD">
      <w:pPr>
        <w:pStyle w:val="NoSpacing"/>
        <w:numPr>
          <w:ilvl w:val="1"/>
          <w:numId w:val="7"/>
        </w:numPr>
        <w:rPr>
          <w:color w:val="000000" w:themeColor="text1"/>
        </w:rPr>
      </w:pPr>
      <w:r w:rsidRPr="008D737A">
        <w:rPr>
          <w:color w:val="000000" w:themeColor="text1"/>
        </w:rPr>
        <w:t>Are there any concerns that should be addressed by program staff?</w:t>
      </w:r>
    </w:p>
    <w:p w14:paraId="4E50A2DF" w14:textId="77777777" w:rsidR="00C836DD" w:rsidRPr="008D737A" w:rsidRDefault="00C836DD" w:rsidP="00C836DD">
      <w:pPr>
        <w:pStyle w:val="NoSpacing"/>
        <w:numPr>
          <w:ilvl w:val="0"/>
          <w:numId w:val="7"/>
        </w:numPr>
        <w:rPr>
          <w:color w:val="000000" w:themeColor="text1"/>
        </w:rPr>
      </w:pPr>
      <w:r w:rsidRPr="008D737A">
        <w:rPr>
          <w:color w:val="000000" w:themeColor="text1"/>
        </w:rPr>
        <w:t>Make contact with mentors and teachers after first two weeks of the match</w:t>
      </w:r>
    </w:p>
    <w:p w14:paraId="0685150A" w14:textId="77777777" w:rsidR="00C836DD" w:rsidRPr="008D737A" w:rsidRDefault="00C836DD" w:rsidP="00C836DD">
      <w:pPr>
        <w:pStyle w:val="NoSpacing"/>
        <w:numPr>
          <w:ilvl w:val="0"/>
          <w:numId w:val="7"/>
        </w:numPr>
        <w:rPr>
          <w:color w:val="000000" w:themeColor="text1"/>
        </w:rPr>
      </w:pPr>
      <w:r w:rsidRPr="008D737A">
        <w:rPr>
          <w:color w:val="000000" w:themeColor="text1"/>
        </w:rPr>
        <w:t>Create and oversee implementation of an ongoing mentor recruitment plan, including development of an annual recruitment and quarterly activity plans, development and distribution of program marketing materials, presentations to targeted organizations, and ensuring a presence at key community events.</w:t>
      </w:r>
    </w:p>
    <w:p w14:paraId="3A84D3CF" w14:textId="77777777" w:rsidR="00C836DD" w:rsidRPr="008D737A" w:rsidRDefault="00C836DD" w:rsidP="00C836DD">
      <w:pPr>
        <w:pStyle w:val="NoSpacing"/>
        <w:numPr>
          <w:ilvl w:val="0"/>
          <w:numId w:val="7"/>
        </w:numPr>
        <w:rPr>
          <w:color w:val="000000" w:themeColor="text1"/>
        </w:rPr>
      </w:pPr>
      <w:r w:rsidRPr="008D737A">
        <w:rPr>
          <w:color w:val="000000" w:themeColor="text1"/>
        </w:rPr>
        <w:t xml:space="preserve">Perform participant screening and training. Oversee participant matching, support, supervision and closure activities.  </w:t>
      </w:r>
    </w:p>
    <w:p w14:paraId="14BE885D" w14:textId="77777777" w:rsidR="00C836DD" w:rsidRPr="008D737A" w:rsidRDefault="00C836DD" w:rsidP="00C836DD">
      <w:pPr>
        <w:pStyle w:val="NoSpacing"/>
        <w:numPr>
          <w:ilvl w:val="0"/>
          <w:numId w:val="7"/>
        </w:numPr>
        <w:rPr>
          <w:color w:val="000000" w:themeColor="text1"/>
        </w:rPr>
      </w:pPr>
      <w:r w:rsidRPr="008D737A">
        <w:rPr>
          <w:color w:val="000000" w:themeColor="text1"/>
        </w:rPr>
        <w:t xml:space="preserve">Develop and manage relationships with schools </w:t>
      </w:r>
    </w:p>
    <w:p w14:paraId="6C821B4B" w14:textId="77777777" w:rsidR="00C836DD" w:rsidRPr="008D737A" w:rsidRDefault="00C836DD" w:rsidP="00C836DD">
      <w:pPr>
        <w:pStyle w:val="NoSpacing"/>
        <w:numPr>
          <w:ilvl w:val="0"/>
          <w:numId w:val="7"/>
        </w:numPr>
        <w:rPr>
          <w:color w:val="000000" w:themeColor="text1"/>
        </w:rPr>
      </w:pPr>
      <w:r w:rsidRPr="008D737A">
        <w:rPr>
          <w:color w:val="000000" w:themeColor="text1"/>
        </w:rPr>
        <w:t>Establish regular communications structure with primary school staff and teachers to share feedback,</w:t>
      </w:r>
      <w:r>
        <w:rPr>
          <w:color w:val="000000" w:themeColor="text1"/>
        </w:rPr>
        <w:t xml:space="preserve"> concerns, and needed resources. </w:t>
      </w:r>
      <w:r w:rsidRPr="008D737A">
        <w:rPr>
          <w:color w:val="000000" w:themeColor="text1"/>
        </w:rPr>
        <w:t>Send end-of-year surveys to all school staff contacts, teachers, and mentors</w:t>
      </w:r>
    </w:p>
    <w:p w14:paraId="565DFF56" w14:textId="77777777" w:rsidR="00195FE8" w:rsidRPr="00203E54" w:rsidRDefault="00C836DD" w:rsidP="00203E54">
      <w:pPr>
        <w:pStyle w:val="NoSpacing"/>
        <w:numPr>
          <w:ilvl w:val="0"/>
          <w:numId w:val="7"/>
        </w:numPr>
        <w:rPr>
          <w:color w:val="000000" w:themeColor="text1"/>
        </w:rPr>
      </w:pPr>
      <w:r w:rsidRPr="008D737A">
        <w:rPr>
          <w:color w:val="000000" w:themeColor="text1"/>
        </w:rPr>
        <w:t xml:space="preserve">Distribute program resources for school staff contact and teacher use. </w:t>
      </w:r>
    </w:p>
    <w:p w14:paraId="6F196014" w14:textId="77777777" w:rsidR="00C836DD" w:rsidRDefault="00195FE8">
      <w:r w:rsidRPr="00C836DD">
        <w:rPr>
          <w:rFonts w:ascii="Arial Narrow" w:hAnsi="Arial Narrow"/>
          <w:noProof/>
        </w:rPr>
        <mc:AlternateContent>
          <mc:Choice Requires="wps">
            <w:drawing>
              <wp:anchor distT="0" distB="0" distL="114300" distR="114300" simplePos="0" relativeHeight="251659264" behindDoc="0" locked="0" layoutInCell="1" allowOverlap="1" wp14:anchorId="6A258F3A" wp14:editId="3DF48BB2">
                <wp:simplePos x="0" y="0"/>
                <wp:positionH relativeFrom="column">
                  <wp:align>center</wp:align>
                </wp:positionH>
                <wp:positionV relativeFrom="paragraph">
                  <wp:posOffset>0</wp:posOffset>
                </wp:positionV>
                <wp:extent cx="5374640" cy="38862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3886200"/>
                        </a:xfrm>
                        <a:prstGeom prst="rect">
                          <a:avLst/>
                        </a:prstGeom>
                        <a:solidFill>
                          <a:srgbClr val="FFFFFF"/>
                        </a:solidFill>
                        <a:ln w="19050">
                          <a:solidFill>
                            <a:srgbClr val="000000"/>
                          </a:solidFill>
                          <a:miter lim="800000"/>
                          <a:headEnd/>
                          <a:tailEnd/>
                        </a:ln>
                      </wps:spPr>
                      <wps:txbx>
                        <w:txbxContent>
                          <w:p w14:paraId="69A00D85" w14:textId="77777777" w:rsidR="00195FE8" w:rsidRDefault="00195FE8" w:rsidP="00891F6E">
                            <w:pPr>
                              <w:rPr>
                                <w:rFonts w:ascii="Arial Narrow" w:hAnsi="Arial Narrow"/>
                                <w:sz w:val="24"/>
                                <w:szCs w:val="24"/>
                              </w:rPr>
                            </w:pPr>
                            <w:r>
                              <w:rPr>
                                <w:rFonts w:ascii="Arial Narrow" w:hAnsi="Arial Narrow"/>
                                <w:noProof/>
                                <w:sz w:val="24"/>
                                <w:szCs w:val="24"/>
                              </w:rPr>
                              <w:drawing>
                                <wp:inline distT="0" distB="0" distL="0" distR="0" wp14:anchorId="6BF7C06B" wp14:editId="1A9DB25F">
                                  <wp:extent cx="2105067"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Logo-25-4C.jpg"/>
                                          <pic:cNvPicPr/>
                                        </pic:nvPicPr>
                                        <pic:blipFill>
                                          <a:blip r:embed="rId5">
                                            <a:extLst>
                                              <a:ext uri="{28A0092B-C50C-407E-A947-70E740481C1C}">
                                                <a14:useLocalDpi xmlns:a14="http://schemas.microsoft.com/office/drawing/2010/main" val="0"/>
                                              </a:ext>
                                            </a:extLst>
                                          </a:blip>
                                          <a:stretch>
                                            <a:fillRect/>
                                          </a:stretch>
                                        </pic:blipFill>
                                        <pic:spPr>
                                          <a:xfrm>
                                            <a:off x="0" y="0"/>
                                            <a:ext cx="2111969" cy="974736"/>
                                          </a:xfrm>
                                          <a:prstGeom prst="rect">
                                            <a:avLst/>
                                          </a:prstGeom>
                                        </pic:spPr>
                                      </pic:pic>
                                    </a:graphicData>
                                  </a:graphic>
                                </wp:inline>
                              </w:drawing>
                            </w:r>
                            <w:r w:rsidR="00203E54">
                              <w:rPr>
                                <w:rFonts w:ascii="Arial Narrow" w:hAnsi="Arial Narrow"/>
                                <w:sz w:val="24"/>
                                <w:szCs w:val="24"/>
                              </w:rPr>
                              <w:t xml:space="preserve">                   </w:t>
                            </w:r>
                            <w:r w:rsidR="00891F6E">
                              <w:rPr>
                                <w:rFonts w:ascii="Arial Narrow" w:hAnsi="Arial Narrow"/>
                                <w:noProof/>
                                <w:sz w:val="24"/>
                                <w:szCs w:val="24"/>
                              </w:rPr>
                              <w:drawing>
                                <wp:inline distT="0" distB="0" distL="0" distR="0" wp14:anchorId="2ED0B6C3" wp14:editId="18001EEC">
                                  <wp:extent cx="1970406" cy="1337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Provide_NMRC_TA_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828" cy="1338726"/>
                                          </a:xfrm>
                                          <a:prstGeom prst="rect">
                                            <a:avLst/>
                                          </a:prstGeom>
                                        </pic:spPr>
                                      </pic:pic>
                                    </a:graphicData>
                                  </a:graphic>
                                </wp:inline>
                              </w:drawing>
                            </w:r>
                          </w:p>
                          <w:p w14:paraId="3C3389B3" w14:textId="77777777" w:rsidR="00C836DD" w:rsidRPr="00195FE8" w:rsidRDefault="00C836DD" w:rsidP="00195FE8">
                            <w:pPr>
                              <w:rPr>
                                <w:rFonts w:ascii="Arial Narrow" w:hAnsi="Arial Narrow"/>
                                <w:sz w:val="24"/>
                                <w:szCs w:val="24"/>
                              </w:rPr>
                            </w:pPr>
                            <w:r w:rsidRPr="00195FE8">
                              <w:rPr>
                                <w:rFonts w:ascii="Arial Narrow" w:hAnsi="Arial Narrow"/>
                                <w:sz w:val="24"/>
                                <w:szCs w:val="24"/>
                              </w:rPr>
                              <w:t xml:space="preserve">For further guidance on implementing these resources, contact Virginia Mentoring Partnership. </w:t>
                            </w:r>
                            <w:r w:rsidRPr="00195FE8">
                              <w:rPr>
                                <w:rFonts w:ascii="Arial Narrow" w:hAnsi="Arial Narrow"/>
                                <w:b/>
                                <w:sz w:val="24"/>
                                <w:szCs w:val="24"/>
                              </w:rPr>
                              <w:t>Virginia Mentoring Partnership</w:t>
                            </w:r>
                            <w:r w:rsidRPr="00195FE8">
                              <w:rPr>
                                <w:rFonts w:ascii="Arial Narrow" w:hAnsi="Arial Narrow"/>
                                <w:sz w:val="24"/>
                                <w:szCs w:val="24"/>
                              </w:rPr>
                              <w:t xml:space="preserve"> is a statewide 501c3 anchor organization committed to supporting the quality, sustainability, and capacity of mentoring programs. </w:t>
                            </w:r>
                            <w:r w:rsidR="00195FE8" w:rsidRPr="00195FE8">
                              <w:rPr>
                                <w:rFonts w:ascii="Arial Narrow" w:hAnsi="Arial Narrow"/>
                                <w:sz w:val="24"/>
                                <w:szCs w:val="24"/>
                              </w:rPr>
                              <w:t xml:space="preserve">Services available to programs include training, technical assistance consulting, and quality assurance. </w:t>
                            </w:r>
                          </w:p>
                          <w:p w14:paraId="20365E76" w14:textId="77777777" w:rsidR="00195FE8" w:rsidRPr="00195FE8" w:rsidRDefault="00195FE8" w:rsidP="00195FE8">
                            <w:pPr>
                              <w:rPr>
                                <w:rFonts w:ascii="Arial Narrow" w:hAnsi="Arial Narrow"/>
                                <w:sz w:val="28"/>
                                <w:szCs w:val="28"/>
                              </w:rPr>
                            </w:pPr>
                            <w:r w:rsidRPr="00195FE8">
                              <w:rPr>
                                <w:rFonts w:ascii="Arial Narrow" w:hAnsi="Arial Narrow"/>
                                <w:sz w:val="24"/>
                                <w:szCs w:val="24"/>
                              </w:rPr>
                              <w:t>As an affiliate Mentoring Partnership of MENTOR: The National Mentoring Partnership (MENTOR), Virginia Mentoring Partnership is proud to be a technical assistance provider for </w:t>
                            </w:r>
                            <w:hyperlink r:id="rId7" w:history="1">
                              <w:r w:rsidRPr="00195FE8">
                                <w:rPr>
                                  <w:rFonts w:ascii="Arial Narrow" w:hAnsi="Arial Narrow"/>
                                  <w:sz w:val="24"/>
                                  <w:szCs w:val="24"/>
                                </w:rPr>
                                <w:t>The National Mentoring Resource Center (NMRC)</w:t>
                              </w:r>
                            </w:hyperlink>
                            <w:r w:rsidRPr="00195FE8">
                              <w:rPr>
                                <w:rFonts w:ascii="Arial Narrow" w:hAnsi="Arial Narrow"/>
                                <w:sz w:val="24"/>
                                <w:szCs w:val="24"/>
                              </w:rPr>
                              <w:t xml:space="preserve">, a project of The Office of Juvenile Justice and Delinquency Prevention and MENTOR. This youth mentoring resource is </w:t>
                            </w:r>
                            <w:r w:rsidRPr="00195FE8">
                              <w:rPr>
                                <w:rFonts w:ascii="Arial Narrow" w:hAnsi="Arial Narrow"/>
                                <w:b/>
                                <w:sz w:val="24"/>
                                <w:szCs w:val="24"/>
                              </w:rPr>
                              <w:t>no-cost for programs</w:t>
                            </w:r>
                            <w:r w:rsidRPr="00195FE8">
                              <w:rPr>
                                <w:rFonts w:ascii="Arial Narrow" w:hAnsi="Arial Narrow"/>
                                <w:sz w:val="24"/>
                                <w:szCs w:val="24"/>
                              </w:rPr>
                              <w:t xml:space="preserve"> and aims to strengthen mentoring quality and effectiveness. Through this free consulting time, VMP can provide guidance and resources for program staff on topics of their choice, ranging from basic program design to establishing a recruitment plan to</w:t>
                            </w:r>
                            <w:r w:rsidRPr="00195FE8">
                              <w:rPr>
                                <w:rFonts w:ascii="Arial Narrow" w:hAnsi="Arial Narrow"/>
                                <w:sz w:val="28"/>
                                <w:szCs w:val="28"/>
                              </w:rPr>
                              <w:t xml:space="preserve"> </w:t>
                            </w:r>
                            <w:r w:rsidRPr="00195FE8">
                              <w:rPr>
                                <w:rFonts w:ascii="Arial Narrow" w:hAnsi="Arial Narrow"/>
                                <w:sz w:val="24"/>
                                <w:szCs w:val="24"/>
                              </w:rPr>
                              <w:t>developing outcome measurements. Connect with our Program Services staff today at www.vamentoring.org, betsy@vamentoring.org.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3.2pt;height:30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" strokeweight="1.5pt">
                <v:textbox>
                  <w:txbxContent>
                    <w:p w:rsidR="00195FE8" w:rsidRDefault="00195FE8" w:rsidP="00891F6E">
                      <w:pPr>
                        <w:rPr>
                          <w:rFonts w:ascii="Arial Narrow" w:hAnsi="Arial Narrow"/>
                          <w:sz w:val="24"/>
                          <w:szCs w:val="24"/>
                        </w:rPr>
                      </w:pPr>
                      <w:r>
                        <w:rPr>
                          <w:rFonts w:ascii="Arial Narrow" w:hAnsi="Arial Narrow"/>
                          <w:noProof/>
                          <w:sz w:val="24"/>
                          <w:szCs w:val="24"/>
                        </w:rPr>
                        <w:drawing>
                          <wp:inline distT="0" distB="0" distL="0" distR="0">
                            <wp:extent cx="2105067"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Logo-25-4C.jpg"/>
                                    <pic:cNvPicPr/>
                                  </pic:nvPicPr>
                                  <pic:blipFill>
                                    <a:blip r:embed="rId8">
                                      <a:extLst>
                                        <a:ext uri="{28A0092B-C50C-407E-A947-70E740481C1C}">
                                          <a14:useLocalDpi xmlns:a14="http://schemas.microsoft.com/office/drawing/2010/main" val="0"/>
                                        </a:ext>
                                      </a:extLst>
                                    </a:blip>
                                    <a:stretch>
                                      <a:fillRect/>
                                    </a:stretch>
                                  </pic:blipFill>
                                  <pic:spPr>
                                    <a:xfrm>
                                      <a:off x="0" y="0"/>
                                      <a:ext cx="2111969" cy="974736"/>
                                    </a:xfrm>
                                    <a:prstGeom prst="rect">
                                      <a:avLst/>
                                    </a:prstGeom>
                                  </pic:spPr>
                                </pic:pic>
                              </a:graphicData>
                            </a:graphic>
                          </wp:inline>
                        </w:drawing>
                      </w:r>
                      <w:r w:rsidR="00203E54">
                        <w:rPr>
                          <w:rFonts w:ascii="Arial Narrow" w:hAnsi="Arial Narrow"/>
                          <w:sz w:val="24"/>
                          <w:szCs w:val="24"/>
                        </w:rPr>
                        <w:t xml:space="preserve">                   </w:t>
                      </w:r>
                      <w:r w:rsidR="00891F6E">
                        <w:rPr>
                          <w:rFonts w:ascii="Arial Narrow" w:hAnsi="Arial Narrow"/>
                          <w:noProof/>
                          <w:sz w:val="24"/>
                          <w:szCs w:val="24"/>
                        </w:rPr>
                        <w:drawing>
                          <wp:inline distT="0" distB="0" distL="0" distR="0">
                            <wp:extent cx="1970406" cy="1337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Provide_NMRC_TA_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828" cy="1338726"/>
                                    </a:xfrm>
                                    <a:prstGeom prst="rect">
                                      <a:avLst/>
                                    </a:prstGeom>
                                  </pic:spPr>
                                </pic:pic>
                              </a:graphicData>
                            </a:graphic>
                          </wp:inline>
                        </w:drawing>
                      </w:r>
                    </w:p>
                    <w:p w:rsidR="00C836DD" w:rsidRPr="00195FE8" w:rsidRDefault="00C836DD" w:rsidP="00195FE8">
                      <w:pPr>
                        <w:rPr>
                          <w:rFonts w:ascii="Arial Narrow" w:hAnsi="Arial Narrow"/>
                          <w:sz w:val="24"/>
                          <w:szCs w:val="24"/>
                        </w:rPr>
                      </w:pPr>
                      <w:r w:rsidRPr="00195FE8">
                        <w:rPr>
                          <w:rFonts w:ascii="Arial Narrow" w:hAnsi="Arial Narrow"/>
                          <w:sz w:val="24"/>
                          <w:szCs w:val="24"/>
                        </w:rPr>
                        <w:t xml:space="preserve">For further guidance on implementing these resources, contact Virginia Mentoring Partnership. </w:t>
                      </w:r>
                      <w:r w:rsidRPr="00195FE8">
                        <w:rPr>
                          <w:rFonts w:ascii="Arial Narrow" w:hAnsi="Arial Narrow"/>
                          <w:b/>
                          <w:sz w:val="24"/>
                          <w:szCs w:val="24"/>
                        </w:rPr>
                        <w:t>Virginia Mentoring Partnership</w:t>
                      </w:r>
                      <w:r w:rsidRPr="00195FE8">
                        <w:rPr>
                          <w:rFonts w:ascii="Arial Narrow" w:hAnsi="Arial Narrow"/>
                          <w:sz w:val="24"/>
                          <w:szCs w:val="24"/>
                        </w:rPr>
                        <w:t xml:space="preserve"> is a statewide 501c3 anchor organization committed to supporting the quality, sustainability, and capacity of mentoring programs. </w:t>
                      </w:r>
                      <w:r w:rsidR="00195FE8" w:rsidRPr="00195FE8">
                        <w:rPr>
                          <w:rFonts w:ascii="Arial Narrow" w:hAnsi="Arial Narrow"/>
                          <w:sz w:val="24"/>
                          <w:szCs w:val="24"/>
                        </w:rPr>
                        <w:t xml:space="preserve">Services available to programs include training, technical assistance consulting, and quality assurance. </w:t>
                      </w:r>
                    </w:p>
                    <w:p w:rsidR="00195FE8" w:rsidRPr="00195FE8" w:rsidRDefault="00195FE8" w:rsidP="00195FE8">
                      <w:pPr>
                        <w:rPr>
                          <w:rFonts w:ascii="Arial Narrow" w:hAnsi="Arial Narrow"/>
                          <w:sz w:val="28"/>
                          <w:szCs w:val="28"/>
                        </w:rPr>
                      </w:pPr>
                      <w:r w:rsidRPr="00195FE8">
                        <w:rPr>
                          <w:rFonts w:ascii="Arial Narrow" w:hAnsi="Arial Narrow"/>
                          <w:sz w:val="24"/>
                          <w:szCs w:val="24"/>
                        </w:rPr>
                        <w:t>As an affiliate Mentoring Partnership of MENTOR: The National Mentoring Partnership (MENTOR), Virginia Mentoring Partnership is proud to be a technical assistance provider for </w:t>
                      </w:r>
                      <w:hyperlink r:id="rId10" w:history="1">
                        <w:r w:rsidRPr="00195FE8">
                          <w:rPr>
                            <w:rFonts w:ascii="Arial Narrow" w:hAnsi="Arial Narrow"/>
                            <w:sz w:val="24"/>
                            <w:szCs w:val="24"/>
                          </w:rPr>
                          <w:t>The National Mentoring Resource Center (NMRC)</w:t>
                        </w:r>
                      </w:hyperlink>
                      <w:r w:rsidRPr="00195FE8">
                        <w:rPr>
                          <w:rFonts w:ascii="Arial Narrow" w:hAnsi="Arial Narrow"/>
                          <w:sz w:val="24"/>
                          <w:szCs w:val="24"/>
                        </w:rPr>
                        <w:t xml:space="preserve">, a project of The Office of Juvenile Justice and Delinquency Prevention and MENTOR. This youth mentoring resource is </w:t>
                      </w:r>
                      <w:r w:rsidRPr="00195FE8">
                        <w:rPr>
                          <w:rFonts w:ascii="Arial Narrow" w:hAnsi="Arial Narrow"/>
                          <w:b/>
                          <w:sz w:val="24"/>
                          <w:szCs w:val="24"/>
                        </w:rPr>
                        <w:t>no-cost for programs</w:t>
                      </w:r>
                      <w:r w:rsidRPr="00195FE8">
                        <w:rPr>
                          <w:rFonts w:ascii="Arial Narrow" w:hAnsi="Arial Narrow"/>
                          <w:sz w:val="24"/>
                          <w:szCs w:val="24"/>
                        </w:rPr>
                        <w:t xml:space="preserve"> and aims to strengthen mentoring quality and effectiveness. </w:t>
                      </w:r>
                      <w:r w:rsidRPr="00195FE8">
                        <w:rPr>
                          <w:rFonts w:ascii="Arial Narrow" w:hAnsi="Arial Narrow"/>
                          <w:sz w:val="24"/>
                          <w:szCs w:val="24"/>
                        </w:rPr>
                        <w:t>Through this free consulting time, VMP can provide</w:t>
                      </w:r>
                      <w:r w:rsidRPr="00195FE8">
                        <w:rPr>
                          <w:rFonts w:ascii="Arial Narrow" w:hAnsi="Arial Narrow"/>
                          <w:sz w:val="24"/>
                          <w:szCs w:val="24"/>
                        </w:rPr>
                        <w:t xml:space="preserve"> guidance and resources for program staff on topics of their choice, ranging from</w:t>
                      </w:r>
                      <w:r w:rsidRPr="00195FE8">
                        <w:rPr>
                          <w:rFonts w:ascii="Arial Narrow" w:hAnsi="Arial Narrow"/>
                          <w:sz w:val="24"/>
                          <w:szCs w:val="24"/>
                        </w:rPr>
                        <w:t xml:space="preserve"> basic program design to</w:t>
                      </w:r>
                      <w:r w:rsidRPr="00195FE8">
                        <w:rPr>
                          <w:rFonts w:ascii="Arial Narrow" w:hAnsi="Arial Narrow"/>
                          <w:sz w:val="24"/>
                          <w:szCs w:val="24"/>
                        </w:rPr>
                        <w:t xml:space="preserve"> establishing a recruitment plan to</w:t>
                      </w:r>
                      <w:r w:rsidRPr="00195FE8">
                        <w:rPr>
                          <w:rFonts w:ascii="Arial Narrow" w:hAnsi="Arial Narrow"/>
                          <w:sz w:val="28"/>
                          <w:szCs w:val="28"/>
                        </w:rPr>
                        <w:t xml:space="preserve"> </w:t>
                      </w:r>
                      <w:r w:rsidRPr="00195FE8">
                        <w:rPr>
                          <w:rFonts w:ascii="Arial Narrow" w:hAnsi="Arial Narrow"/>
                          <w:sz w:val="24"/>
                          <w:szCs w:val="24"/>
                        </w:rPr>
                        <w:t>developing outcome measurements.</w:t>
                      </w:r>
                      <w:r w:rsidRPr="00195FE8">
                        <w:rPr>
                          <w:rFonts w:ascii="Arial Narrow" w:hAnsi="Arial Narrow"/>
                          <w:sz w:val="24"/>
                          <w:szCs w:val="24"/>
                        </w:rPr>
                        <w:t xml:space="preserve"> Connect with our Program Services staff today at www.vamentoring.org, betsy@vamentoring.org.</w:t>
                      </w:r>
                    </w:p>
                  </w:txbxContent>
                </v:textbox>
              </v:shape>
            </w:pict>
          </mc:Fallback>
        </mc:AlternateContent>
      </w:r>
    </w:p>
    <w:p w14:paraId="3B87D74D" w14:textId="77777777" w:rsidR="00C836DD" w:rsidRDefault="00C836DD"/>
    <w:p w14:paraId="655B7E83" w14:textId="77777777" w:rsidR="00C836DD" w:rsidRDefault="00C836DD"/>
    <w:p w14:paraId="021143C1" w14:textId="77777777" w:rsidR="00C836DD" w:rsidRDefault="00C836DD"/>
    <w:p w14:paraId="6B61069F" w14:textId="77777777" w:rsidR="00C836DD" w:rsidRDefault="00C836DD"/>
    <w:p w14:paraId="0447F4DC" w14:textId="77777777" w:rsidR="00C836DD" w:rsidRDefault="00C836DD"/>
    <w:p w14:paraId="5789401C" w14:textId="77777777" w:rsidR="00C836DD" w:rsidRDefault="00C836DD"/>
    <w:p w14:paraId="476D681C" w14:textId="77777777" w:rsidR="00C836DD" w:rsidRDefault="00C836DD"/>
    <w:p w14:paraId="4B3FD044" w14:textId="77777777" w:rsidR="00C836DD" w:rsidRPr="00C836DD" w:rsidRDefault="00C836DD">
      <w:pPr>
        <w:rPr>
          <w:rFonts w:ascii="Arial Narrow" w:hAnsi="Arial Narrow"/>
        </w:rPr>
      </w:pPr>
    </w:p>
    <w:sectPr w:rsidR="00C836DD" w:rsidRPr="00C8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39EC"/>
    <w:multiLevelType w:val="hybridMultilevel"/>
    <w:tmpl w:val="BD56127C"/>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19260059"/>
    <w:multiLevelType w:val="hybridMultilevel"/>
    <w:tmpl w:val="0658A2E0"/>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38892EC0"/>
    <w:multiLevelType w:val="hybridMultilevel"/>
    <w:tmpl w:val="88DC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C760D"/>
    <w:multiLevelType w:val="hybridMultilevel"/>
    <w:tmpl w:val="355E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D5308"/>
    <w:multiLevelType w:val="hybridMultilevel"/>
    <w:tmpl w:val="2E58600C"/>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6B002398"/>
    <w:multiLevelType w:val="hybridMultilevel"/>
    <w:tmpl w:val="815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D6D51"/>
    <w:multiLevelType w:val="hybridMultilevel"/>
    <w:tmpl w:val="1182F11E"/>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21"/>
    <w:rsid w:val="00103921"/>
    <w:rsid w:val="00195FE8"/>
    <w:rsid w:val="00203E54"/>
    <w:rsid w:val="00355EA3"/>
    <w:rsid w:val="00744BA5"/>
    <w:rsid w:val="00891F6E"/>
    <w:rsid w:val="00C36166"/>
    <w:rsid w:val="00C8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3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9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836DD"/>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3921"/>
    <w:rPr>
      <w:b/>
      <w:sz w:val="24"/>
    </w:rPr>
  </w:style>
  <w:style w:type="character" w:customStyle="1" w:styleId="BodyTextChar">
    <w:name w:val="Body Text Char"/>
    <w:basedOn w:val="DefaultParagraphFont"/>
    <w:link w:val="BodyText"/>
    <w:rsid w:val="00103921"/>
    <w:rPr>
      <w:rFonts w:ascii="Times New Roman" w:eastAsia="Times New Roman" w:hAnsi="Times New Roman" w:cs="Times New Roman"/>
      <w:b/>
      <w:sz w:val="24"/>
      <w:szCs w:val="20"/>
    </w:rPr>
  </w:style>
  <w:style w:type="paragraph" w:styleId="BodyText2">
    <w:name w:val="Body Text 2"/>
    <w:basedOn w:val="Normal"/>
    <w:link w:val="BodyText2Char"/>
    <w:rsid w:val="00103921"/>
    <w:rPr>
      <w:sz w:val="24"/>
    </w:rPr>
  </w:style>
  <w:style w:type="character" w:customStyle="1" w:styleId="BodyText2Char">
    <w:name w:val="Body Text 2 Char"/>
    <w:basedOn w:val="DefaultParagraphFont"/>
    <w:link w:val="BodyText2"/>
    <w:rsid w:val="00103921"/>
    <w:rPr>
      <w:rFonts w:ascii="Times New Roman" w:eastAsia="Times New Roman" w:hAnsi="Times New Roman" w:cs="Times New Roman"/>
      <w:sz w:val="24"/>
      <w:szCs w:val="20"/>
    </w:rPr>
  </w:style>
  <w:style w:type="paragraph" w:customStyle="1" w:styleId="TableHeaderText">
    <w:name w:val="Table Header Text"/>
    <w:basedOn w:val="Normal"/>
    <w:rsid w:val="00103921"/>
    <w:pPr>
      <w:jc w:val="center"/>
    </w:pPr>
    <w:rPr>
      <w:b/>
      <w:sz w:val="24"/>
    </w:rPr>
  </w:style>
  <w:style w:type="character" w:customStyle="1" w:styleId="Heading1Char">
    <w:name w:val="Heading 1 Char"/>
    <w:basedOn w:val="DefaultParagraphFont"/>
    <w:link w:val="Heading1"/>
    <w:uiPriority w:val="9"/>
    <w:rsid w:val="00C836D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36DD"/>
    <w:pPr>
      <w:spacing w:after="0" w:line="240" w:lineRule="auto"/>
    </w:pPr>
  </w:style>
  <w:style w:type="paragraph" w:styleId="ListParagraph">
    <w:name w:val="List Paragraph"/>
    <w:basedOn w:val="Normal"/>
    <w:uiPriority w:val="34"/>
    <w:qFormat/>
    <w:rsid w:val="00C836D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836DD"/>
    <w:rPr>
      <w:rFonts w:ascii="Tahoma" w:hAnsi="Tahoma" w:cs="Tahoma"/>
      <w:sz w:val="16"/>
      <w:szCs w:val="16"/>
    </w:rPr>
  </w:style>
  <w:style w:type="character" w:customStyle="1" w:styleId="BalloonTextChar">
    <w:name w:val="Balloon Text Char"/>
    <w:basedOn w:val="DefaultParagraphFont"/>
    <w:link w:val="BalloonText"/>
    <w:uiPriority w:val="99"/>
    <w:semiHidden/>
    <w:rsid w:val="00C836DD"/>
    <w:rPr>
      <w:rFonts w:ascii="Tahoma" w:eastAsia="Times New Roman" w:hAnsi="Tahoma" w:cs="Tahoma"/>
      <w:sz w:val="16"/>
      <w:szCs w:val="16"/>
    </w:rPr>
  </w:style>
  <w:style w:type="character" w:styleId="Hyperlink">
    <w:name w:val="Hyperlink"/>
    <w:basedOn w:val="DefaultParagraphFont"/>
    <w:uiPriority w:val="99"/>
    <w:semiHidden/>
    <w:unhideWhenUsed/>
    <w:rsid w:val="00195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nationalmentoringresourcecenter.org/" TargetMode="External"/><Relationship Id="rId8" Type="http://schemas.openxmlformats.org/officeDocument/2006/relationships/image" Target="media/image10.jpg"/><Relationship Id="rId9" Type="http://schemas.openxmlformats.org/officeDocument/2006/relationships/image" Target="media/image20.png"/><Relationship Id="rId10" Type="http://schemas.openxmlformats.org/officeDocument/2006/relationships/hyperlink" Target="http://www.nationalmentoringresourc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Christine Jones-Monaccio</cp:lastModifiedBy>
  <cp:revision>2</cp:revision>
  <dcterms:created xsi:type="dcterms:W3CDTF">2018-05-09T20:35:00Z</dcterms:created>
  <dcterms:modified xsi:type="dcterms:W3CDTF">2018-05-09T20:35:00Z</dcterms:modified>
</cp:coreProperties>
</file>